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Лабораторная работа № 2.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</w:t>
      </w:r>
      <w:r>
        <w:rPr>
          <w:rFonts w:ascii="Arial" w:hAnsi="Arial" w:cs="Arial"/>
          <w:color w:val="000000"/>
          <w:sz w:val="27"/>
          <w:szCs w:val="27"/>
        </w:rPr>
        <w:t> Определение основных групп микроорганизмов. Изучение препаратов микроскопических дрожжей на различных питательных средах.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 </w:t>
      </w:r>
      <w:r>
        <w:rPr>
          <w:rFonts w:ascii="Arial" w:hAnsi="Arial" w:cs="Arial"/>
          <w:color w:val="000000"/>
          <w:sz w:val="27"/>
          <w:szCs w:val="27"/>
        </w:rPr>
        <w:t xml:space="preserve">Ознакомиться с методами получения накопительных и чистых культур микроорганизмов. Освоить технику их посева на плотные и жидкие питательные среды и методики выделения чистых и накопительных культур из различных объектов окружающей среды. Научиться описывать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культуральные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свойства микроорганизмов.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Оснащение</w:t>
      </w:r>
      <w:r>
        <w:rPr>
          <w:rFonts w:ascii="Arial" w:hAnsi="Arial" w:cs="Arial"/>
          <w:color w:val="000000"/>
          <w:sz w:val="27"/>
          <w:szCs w:val="27"/>
        </w:rPr>
        <w:t xml:space="preserve">: микроскопы, спиртовки, бактериологические петли,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препарировальные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иглы, пипетки, предметные и покровные стекла, капельницы с водой, фильтровальная бумага.</w:t>
      </w:r>
      <w:proofErr w:type="gramEnd"/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Теоретическая часть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Микроорганизмы, или микробы - мельчайшие живые организмы, которые находятся вокруг нас: в воздухе, воде, почве, продуктах.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Микроорганизмы нельзя увидеть невооруженным глазом. К микроорганизмам относятся бактерии, дрожжи, микроскопические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мицелиальные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грибы, вирусы и другие. Они способны существовать в различных условиях. Основная часть микроорганизмов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–о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дноклеточные, но имеются и многоклеточные.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Вирусы</w:t>
      </w:r>
      <w:r>
        <w:rPr>
          <w:rFonts w:ascii="Arial" w:hAnsi="Arial" w:cs="Arial"/>
          <w:color w:val="000000"/>
          <w:sz w:val="27"/>
          <w:szCs w:val="27"/>
        </w:rPr>
        <w:t> - мельчайшие организмы, их размеры колеблются от 12 до 500 нанометров.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Большинство живущих на Земле организмов состоит из клеток, и лишь вирусы не имеют клеточного строения; т. к. они не обладают собственным обменом веществ, вне клетки они существуют в виде "неживых" частиц. При попадании в клетку они вновь "оживают".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Вирусы не размножаются на искусственных питательных средах, им нужны живые клетки. Науке известны вирусы бактерий, растений, насекомых, животных и человека. Всего их более 1000. Связанные с размножением вируса процессы чаще всего, но не всегда, повреждают и уничтожают клетку-хозяина. Размножение вирусов, сопряженное с разрушением клеток, ведет к возникновению болезненных состояний в организме.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Ученые установили, что в организме человека живет много вирусов, но проявляют они себя не всегда. Воздействиям болезнетворного вируса подвержен лишь ослабленный организм.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Пути заражения вирусами самые различные: через кожу при укусах насекомых и клещей; через слюну, слизь и другие выделения больного; через воздух; с пищей; половым путем и другие.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Бактерии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-э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то микроскопически малые организмы, не имеющие ограниченного оболочкой ядра. По форме и особенностям объединения клеток различают несколько морфологических групп настоящих бактерий: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кокки, стрептококки</w:t>
      </w:r>
      <w:r>
        <w:rPr>
          <w:rFonts w:ascii="Arial" w:hAnsi="Arial" w:cs="Arial"/>
          <w:color w:val="000000"/>
          <w:sz w:val="27"/>
          <w:szCs w:val="27"/>
        </w:rPr>
        <w:t>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стафилококки</w:t>
      </w:r>
      <w:r>
        <w:rPr>
          <w:rFonts w:ascii="Arial" w:hAnsi="Arial" w:cs="Arial"/>
          <w:color w:val="000000"/>
          <w:sz w:val="27"/>
          <w:szCs w:val="27"/>
        </w:rPr>
        <w:t>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бациллы, иди палочки</w:t>
      </w:r>
      <w:r>
        <w:rPr>
          <w:rFonts w:ascii="Arial" w:hAnsi="Arial" w:cs="Arial"/>
          <w:color w:val="000000"/>
          <w:sz w:val="27"/>
          <w:szCs w:val="27"/>
        </w:rPr>
        <w:t>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спириллы</w:t>
      </w:r>
      <w:r>
        <w:rPr>
          <w:rFonts w:ascii="Arial" w:hAnsi="Arial" w:cs="Arial"/>
          <w:color w:val="000000"/>
          <w:sz w:val="27"/>
          <w:szCs w:val="27"/>
        </w:rPr>
        <w:t xml:space="preserve"> и т. д. На поверхности некоторых клеток бактерий заметны разного рода жгутики и ворсинки. С помощью жгутиков 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ворсинок бактерии передвигаются. Некоторые бактерии перемещаются, выбрасывая слизь. В цитоплазме бактерий иногда заметны включения запасных питательных веществ. Бактерии способны в неблагоприятных условиях образовывать споры.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Методы исследования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Основным методом исследования в микробиологии является метод чистых культур, так как только в этом случае можно судить о внешнем виде, внутреннем строении и жизнедеятельности данного вида микроорганизма.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Чистой культурой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называют микроорганизмы, выращенные в лаборатории на питательных средах из одной клетки и не содержащие других микроорганизмов.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Выделение чистых культур</w:t>
      </w:r>
      <w:r>
        <w:rPr>
          <w:rFonts w:ascii="Arial" w:hAnsi="Arial" w:cs="Arial"/>
          <w:color w:val="000000"/>
          <w:sz w:val="27"/>
          <w:szCs w:val="27"/>
        </w:rPr>
        <w:t> заключается в том, что посевной материал наносят на поверхность плотной питательной среды. При размножении микроорганизмы образуют изолированные колонии - видимые глазом скопления. Каждый вид микроорганизма образует колонии определенного вида. Затем микробы из определенной колонии пересевают на жидкую питательную среду и через определенное время получают чистую культуру.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хлебопечении и производстве мучных кондитерских изделий сырье не стерилизуют, получение и использование чистых культур имеют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важное значение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поскольку они обеспечивают нормальное брожение полуфабрикатов и выпуск готовых изделий стандартного качества. Кроме того, тесто готовят в нестерильных условиях, и в полуфабрикатах кроме полезных микроорганизмов развиваются также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вредные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Для контроля микробиологического состояния производства хлебобулочных и мучных кондитерских изделий на предприятиях созданы микробиологические лаборатории, которые занимаются поддержанием и возобновлением заквасок и чистых культур и микробиологическим контролем питательных сред, полуфабрикатов и готовой продукции.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Технически чистыми называют культуры с незначительной примесью других видов микроорганизмов.</w:t>
      </w:r>
      <w:r>
        <w:rPr>
          <w:rFonts w:ascii="Arial" w:hAnsi="Arial" w:cs="Arial"/>
          <w:color w:val="000000"/>
          <w:sz w:val="27"/>
          <w:szCs w:val="27"/>
        </w:rPr>
        <w:t> В хлебопекарной промышленности к чистым культурам относятся прессованные и сушеные дрожжи. Смешанными называют культуры, состоящие из клеток микроорганизмов двух и более видов (например, микроорганизмы заквасок и теста, содержащие дрожжи и молочнокислые бактерии.)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Практическая часть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1: </w:t>
      </w:r>
      <w:r>
        <w:rPr>
          <w:rFonts w:ascii="Arial" w:hAnsi="Arial" w:cs="Arial"/>
          <w:color w:val="000000"/>
          <w:sz w:val="27"/>
          <w:szCs w:val="27"/>
        </w:rPr>
        <w:t>определение основных групп микроорганизмов.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Приборы и посуда: </w:t>
      </w:r>
      <w:r>
        <w:rPr>
          <w:rFonts w:ascii="Arial" w:hAnsi="Arial" w:cs="Arial"/>
          <w:color w:val="000000"/>
          <w:sz w:val="27"/>
          <w:szCs w:val="27"/>
        </w:rPr>
        <w:t>предметные стекла</w:t>
      </w:r>
      <w:r>
        <w:rPr>
          <w:rFonts w:ascii="Arial" w:hAnsi="Arial" w:cs="Arial"/>
          <w:b/>
          <w:bCs/>
          <w:color w:val="000000"/>
          <w:sz w:val="27"/>
          <w:szCs w:val="27"/>
        </w:rPr>
        <w:t>, </w:t>
      </w:r>
      <w:r>
        <w:rPr>
          <w:rFonts w:ascii="Arial" w:hAnsi="Arial" w:cs="Arial"/>
          <w:color w:val="000000"/>
          <w:sz w:val="27"/>
          <w:szCs w:val="27"/>
        </w:rPr>
        <w:t>фильтровальная бумага, микроскоп,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Материалы и реактивы</w:t>
      </w:r>
      <w:r>
        <w:rPr>
          <w:rFonts w:ascii="Arial" w:hAnsi="Arial" w:cs="Arial"/>
          <w:color w:val="000000"/>
          <w:sz w:val="27"/>
          <w:szCs w:val="27"/>
        </w:rPr>
        <w:t>: исследуемый материал.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Порядок выполнения работы: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1. Приготовление препаратов.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микроскопирования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  <w:u w:val="single"/>
        </w:rPr>
        <w:t>бактерий и дрожжей</w:t>
      </w:r>
      <w:r>
        <w:rPr>
          <w:rFonts w:ascii="Arial" w:hAnsi="Arial" w:cs="Arial"/>
          <w:color w:val="000000"/>
          <w:sz w:val="27"/>
          <w:szCs w:val="27"/>
        </w:rPr>
        <w:t> наносят на чистое предметное стекло каплю исследуемой культуры и покровным стеклом размазывают каплю по поверхности предметного стекла. Затем покровное стекло опускают на смоченную поверхность предметного стекла, избыток жидкости удаляют с помощью фильтровальной бумаги.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микроскопирования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  <w:u w:val="single"/>
        </w:rPr>
        <w:t>микроскопических грибов</w:t>
      </w:r>
      <w:r>
        <w:rPr>
          <w:rFonts w:ascii="Arial" w:hAnsi="Arial" w:cs="Arial"/>
          <w:color w:val="000000"/>
          <w:sz w:val="27"/>
          <w:szCs w:val="27"/>
        </w:rPr>
        <w:t> кусочек грибницы переносят в каплю воды, нанесенную на предметное стекло. Сверху накрывают покровным стеклом. Избыток жидкости убирают кусочками фильтровальной бумаги.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2. Изучение морфологии.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 w:rsidRPr="00000B61">
        <w:rPr>
          <w:rFonts w:ascii="Arial" w:hAnsi="Arial" w:cs="Arial"/>
          <w:b/>
          <w:color w:val="000000"/>
          <w:sz w:val="27"/>
          <w:szCs w:val="27"/>
        </w:rPr>
        <w:t>Зарисовать:</w:t>
      </w:r>
      <w:r>
        <w:rPr>
          <w:rFonts w:ascii="Arial" w:hAnsi="Arial" w:cs="Arial"/>
          <w:color w:val="000000"/>
          <w:sz w:val="27"/>
          <w:szCs w:val="27"/>
        </w:rPr>
        <w:t xml:space="preserve"> форму клеток бактерий, форму и расположение клеток дрожжей, строение грибницы и органов размножения микроскопических грибов.</w:t>
      </w:r>
    </w:p>
    <w:p w:rsidR="00000B61" w:rsidRPr="00000B61" w:rsidRDefault="00000B61" w:rsidP="00000B61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b/>
          <w:color w:val="000000"/>
          <w:sz w:val="14"/>
          <w:szCs w:val="14"/>
        </w:rPr>
      </w:pPr>
      <w:r w:rsidRPr="00000B61">
        <w:rPr>
          <w:rFonts w:ascii="Arial" w:hAnsi="Arial" w:cs="Arial"/>
          <w:b/>
          <w:color w:val="000000"/>
          <w:sz w:val="27"/>
          <w:szCs w:val="27"/>
        </w:rPr>
        <w:t>Написать отчет о проделанной работе.</w:t>
      </w:r>
    </w:p>
    <w:p w:rsidR="00000B61" w:rsidRP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b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2:</w:t>
      </w:r>
      <w:r>
        <w:rPr>
          <w:rFonts w:ascii="Arial" w:hAnsi="Arial" w:cs="Arial"/>
          <w:color w:val="000000"/>
          <w:sz w:val="27"/>
          <w:szCs w:val="27"/>
        </w:rPr>
        <w:t> Заполните таблицу 1 соответственно смыслу: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Таблица 1. По способу питания микробы делятся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: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– </w:t>
      </w:r>
      <w:r>
        <w:rPr>
          <w:rFonts w:ascii="Arial" w:hAnsi="Arial" w:cs="Arial"/>
          <w:color w:val="000000"/>
          <w:sz w:val="27"/>
          <w:szCs w:val="27"/>
        </w:rPr>
        <w:t>усваивают углерод и азот из неорганических соединений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усваивают готовые органические соединения мертвой природы (гнилостные бактерии, плесневые грибы, дрожжи)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нуждаются в сложных органических соединениях живых организмов (болезнетворные микробы)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Контрольные вопросы</w:t>
      </w:r>
    </w:p>
    <w:p w:rsidR="00000B61" w:rsidRDefault="00000B61" w:rsidP="00000B61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Что такое «чистые культуры» микроорганизмов и для чего их выделяют из объектов окружающей среды?</w:t>
      </w:r>
    </w:p>
    <w:p w:rsidR="00000B61" w:rsidRDefault="00000B61" w:rsidP="00000B61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В чем заключается сущность биологических методов выделения чистых культур патогенных микроорганизмов?</w:t>
      </w:r>
    </w:p>
    <w:p w:rsidR="00000B61" w:rsidRDefault="00000B61" w:rsidP="00000B61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 каким признакам описывают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культуральные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свойства микроорганизмов, выросших на плотных средах в чашках Петри?</w:t>
      </w:r>
    </w:p>
    <w:p w:rsidR="00000B61" w:rsidRDefault="00000B61" w:rsidP="00000B61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Перечислите основные этапы пересева микроорганизмов из пробирки.</w:t>
      </w: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000B61" w:rsidRDefault="00000B61" w:rsidP="00000B61">
      <w:pPr>
        <w:pStyle w:val="a3"/>
        <w:shd w:val="clear" w:color="auto" w:fill="F5F5F5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Ожидаемый результат:</w:t>
      </w:r>
    </w:p>
    <w:p w:rsidR="00000B61" w:rsidRDefault="00000B61" w:rsidP="00000B61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отчеты о проделанной работе по заданиям 1, 2.</w:t>
      </w:r>
    </w:p>
    <w:p w:rsidR="00000B61" w:rsidRDefault="00000B61" w:rsidP="00000B61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ответы на контрольные вопросы.</w:t>
      </w:r>
    </w:p>
    <w:p w:rsidR="00C07E54" w:rsidRDefault="00C07E54"/>
    <w:sectPr w:rsidR="00C0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3B7"/>
    <w:multiLevelType w:val="multilevel"/>
    <w:tmpl w:val="5D38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67F69"/>
    <w:multiLevelType w:val="multilevel"/>
    <w:tmpl w:val="4BEC2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A131D"/>
    <w:multiLevelType w:val="multilevel"/>
    <w:tmpl w:val="CDA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47C6C"/>
    <w:multiLevelType w:val="multilevel"/>
    <w:tmpl w:val="320C6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311E8"/>
    <w:multiLevelType w:val="multilevel"/>
    <w:tmpl w:val="53C0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B61"/>
    <w:rsid w:val="00000B61"/>
    <w:rsid w:val="00C0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2021-11-08T12:21:00Z</dcterms:created>
  <dcterms:modified xsi:type="dcterms:W3CDTF">2021-11-08T12:26:00Z</dcterms:modified>
</cp:coreProperties>
</file>