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A4" w:rsidRPr="0070191A" w:rsidRDefault="00406EC1" w:rsidP="0070191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ОП.06</w:t>
      </w:r>
      <w:r w:rsidR="00417CA4" w:rsidRPr="0070191A">
        <w:rPr>
          <w:rFonts w:ascii="Times New Roman" w:hAnsi="Times New Roman"/>
          <w:b/>
          <w:sz w:val="24"/>
          <w:szCs w:val="24"/>
        </w:rPr>
        <w:t xml:space="preserve">, </w:t>
      </w:r>
      <w:r w:rsidR="00FB69CA" w:rsidRPr="0070191A">
        <w:rPr>
          <w:rFonts w:ascii="Times New Roman" w:hAnsi="Times New Roman"/>
          <w:b/>
          <w:sz w:val="24"/>
          <w:szCs w:val="24"/>
        </w:rPr>
        <w:t>4</w:t>
      </w:r>
      <w:r w:rsidR="00417CA4" w:rsidRPr="0070191A">
        <w:rPr>
          <w:rFonts w:ascii="Times New Roman" w:hAnsi="Times New Roman"/>
          <w:b/>
          <w:sz w:val="24"/>
          <w:szCs w:val="24"/>
        </w:rPr>
        <w:t xml:space="preserve"> курс</w:t>
      </w:r>
      <w:r w:rsidRPr="0070191A">
        <w:rPr>
          <w:rFonts w:ascii="Times New Roman" w:hAnsi="Times New Roman"/>
          <w:b/>
          <w:sz w:val="24"/>
          <w:szCs w:val="24"/>
        </w:rPr>
        <w:t xml:space="preserve">, </w:t>
      </w:r>
      <w:r w:rsidR="00417CA4" w:rsidRPr="0070191A">
        <w:rPr>
          <w:rFonts w:ascii="Times New Roman" w:hAnsi="Times New Roman"/>
          <w:b/>
          <w:sz w:val="24"/>
          <w:szCs w:val="24"/>
        </w:rPr>
        <w:t>для групп</w:t>
      </w:r>
      <w:r w:rsidRPr="0070191A">
        <w:rPr>
          <w:rFonts w:ascii="Times New Roman" w:hAnsi="Times New Roman"/>
          <w:b/>
          <w:sz w:val="24"/>
          <w:szCs w:val="24"/>
        </w:rPr>
        <w:t>ы 1</w:t>
      </w:r>
      <w:r w:rsidR="00FB69CA" w:rsidRPr="0070191A">
        <w:rPr>
          <w:rFonts w:ascii="Times New Roman" w:hAnsi="Times New Roman"/>
          <w:b/>
          <w:sz w:val="24"/>
          <w:szCs w:val="24"/>
        </w:rPr>
        <w:t>9</w:t>
      </w:r>
      <w:r w:rsidR="00417CA4" w:rsidRPr="0070191A">
        <w:rPr>
          <w:rFonts w:ascii="Times New Roman" w:hAnsi="Times New Roman"/>
          <w:b/>
          <w:sz w:val="24"/>
          <w:szCs w:val="24"/>
        </w:rPr>
        <w:t>!</w:t>
      </w:r>
    </w:p>
    <w:p w:rsidR="00417CA4" w:rsidRPr="0070191A" w:rsidRDefault="00FB69CA" w:rsidP="0070191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highlight w:val="yellow"/>
        </w:rPr>
        <w:t>Вспомогательный файл  для выполнения Итоговой контрольной работы.</w:t>
      </w:r>
    </w:p>
    <w:p w:rsidR="00FB69CA" w:rsidRPr="0070191A" w:rsidRDefault="00FB69CA" w:rsidP="0070191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contextualSpacing/>
        <w:jc w:val="center"/>
        <w:rPr>
          <w:b/>
          <w:lang w:eastAsia="ar-SA"/>
        </w:rPr>
      </w:pPr>
      <w:r w:rsidRPr="0070191A">
        <w:rPr>
          <w:b/>
          <w:bCs/>
        </w:rPr>
        <w:t xml:space="preserve">Предмет и содержание курса. </w:t>
      </w:r>
      <w:r w:rsidRPr="0070191A">
        <w:rPr>
          <w:b/>
          <w:lang w:eastAsia="ar-SA"/>
        </w:rPr>
        <w:t>Роль информации в обществе</w:t>
      </w: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lang w:eastAsia="ar-SA"/>
        </w:rPr>
      </w:pPr>
      <w:r w:rsidRPr="0070191A">
        <w:rPr>
          <w:lang w:eastAsia="ar-SA"/>
        </w:rPr>
        <w:t xml:space="preserve">Сегодня информацию рассматривают как один из основных ресурсов развития общества, а информационные системы и технологии как средство повышения производительности и эффективности работы людей. Информацию ставят в один ряд с фундаментальными понятиями мировоззрения: веществом и энергией, особенно упорядоченную, доступную и активно используемую. </w:t>
      </w:r>
      <w:r w:rsidRPr="0070191A">
        <w:rPr>
          <w:b/>
          <w:lang w:eastAsia="ar-SA"/>
        </w:rPr>
        <w:t>Эффективное управление информационными ресурсами – проблема и задача  специалиста.</w:t>
      </w: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lang w:eastAsia="ar-SA"/>
        </w:rPr>
      </w:pPr>
      <w:r w:rsidRPr="0070191A">
        <w:rPr>
          <w:lang w:eastAsia="ar-SA"/>
        </w:rPr>
        <w:t xml:space="preserve">Человеку любой сферы деятельности, в которой используются информационные ресурсы, - </w:t>
      </w:r>
      <w:r w:rsidRPr="0070191A">
        <w:rPr>
          <w:b/>
          <w:lang w:eastAsia="ar-SA"/>
        </w:rPr>
        <w:t>технологу</w:t>
      </w:r>
      <w:r w:rsidRPr="0070191A">
        <w:rPr>
          <w:lang w:eastAsia="ar-SA"/>
        </w:rPr>
        <w:t>, торговому работнику, химику, чиновнику муниципального и государственного управления, экономисту, машиностроителю для эффективной работы нужно знать:</w:t>
      </w:r>
    </w:p>
    <w:p w:rsidR="00275A1F" w:rsidRPr="0070191A" w:rsidRDefault="00275A1F" w:rsidP="00315F8E">
      <w:pPr>
        <w:pStyle w:val="c11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jc w:val="both"/>
        <w:rPr>
          <w:lang w:eastAsia="ar-SA"/>
        </w:rPr>
      </w:pPr>
      <w:r w:rsidRPr="0070191A">
        <w:rPr>
          <w:lang w:eastAsia="ar-SA"/>
        </w:rPr>
        <w:t>что собой представляют информационные ресурсы по существу;</w:t>
      </w:r>
    </w:p>
    <w:p w:rsidR="00275A1F" w:rsidRPr="0070191A" w:rsidRDefault="00275A1F" w:rsidP="00315F8E">
      <w:pPr>
        <w:pStyle w:val="c11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jc w:val="both"/>
        <w:rPr>
          <w:lang w:eastAsia="ar-SA"/>
        </w:rPr>
      </w:pPr>
      <w:r w:rsidRPr="0070191A">
        <w:rPr>
          <w:lang w:eastAsia="ar-SA"/>
        </w:rPr>
        <w:t>как и из чего формируются информационные системы;</w:t>
      </w:r>
    </w:p>
    <w:p w:rsidR="00275A1F" w:rsidRPr="0070191A" w:rsidRDefault="00275A1F" w:rsidP="00315F8E">
      <w:pPr>
        <w:pStyle w:val="c11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jc w:val="both"/>
        <w:rPr>
          <w:lang w:eastAsia="ar-SA"/>
        </w:rPr>
      </w:pPr>
      <w:r w:rsidRPr="0070191A">
        <w:rPr>
          <w:lang w:eastAsia="ar-SA"/>
        </w:rPr>
        <w:t>как сопровождаются процессы развития информационных систем;</w:t>
      </w:r>
    </w:p>
    <w:p w:rsidR="00275A1F" w:rsidRPr="0070191A" w:rsidRDefault="00275A1F" w:rsidP="00315F8E">
      <w:pPr>
        <w:pStyle w:val="c11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jc w:val="both"/>
        <w:rPr>
          <w:lang w:eastAsia="ar-SA"/>
        </w:rPr>
      </w:pPr>
      <w:r w:rsidRPr="0070191A">
        <w:rPr>
          <w:lang w:eastAsia="ar-SA"/>
        </w:rPr>
        <w:t>как эффективно использовать информационные системы;</w:t>
      </w:r>
    </w:p>
    <w:p w:rsidR="00275A1F" w:rsidRPr="0070191A" w:rsidRDefault="00275A1F" w:rsidP="00315F8E">
      <w:pPr>
        <w:pStyle w:val="c11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jc w:val="both"/>
        <w:rPr>
          <w:lang w:eastAsia="ar-SA"/>
        </w:rPr>
      </w:pPr>
      <w:r w:rsidRPr="0070191A">
        <w:rPr>
          <w:lang w:eastAsia="ar-SA"/>
        </w:rPr>
        <w:t>как обеспечить защищенность информационных ресурсов.</w:t>
      </w: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lang w:eastAsia="ar-SA"/>
        </w:rPr>
      </w:pPr>
      <w:r w:rsidRPr="0070191A">
        <w:rPr>
          <w:lang w:eastAsia="ar-SA"/>
        </w:rPr>
        <w:t>Средства информатизации составляют значительную долю мирового рынка. Оперативная и полная информация дает преимущество перед конкурентами, а невнимание к качеству и эффективности информационных систем ведет к потере позиций фирмы. Вместе с тем можно собрать такое количество информации, которое не в состоянии осмыслить (иногда даже просто просмотреть) и уж тем более эффективно использовать. Отсюда следует необходимость системного подхода к рассмотрению информационных процессов.</w:t>
      </w: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contextualSpacing/>
        <w:jc w:val="center"/>
        <w:rPr>
          <w:rFonts w:eastAsia="Calibri"/>
          <w:b/>
          <w:lang w:eastAsia="en-US"/>
        </w:rPr>
      </w:pP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contextualSpacing/>
        <w:jc w:val="center"/>
        <w:rPr>
          <w:rFonts w:eastAsia="Calibri"/>
          <w:b/>
          <w:lang w:eastAsia="en-US"/>
        </w:rPr>
      </w:pPr>
      <w:r w:rsidRPr="0070191A">
        <w:rPr>
          <w:rFonts w:eastAsia="Calibri"/>
          <w:b/>
          <w:lang w:eastAsia="en-US"/>
        </w:rPr>
        <w:t>Краткая история вопроса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t xml:space="preserve">Человечество давно поняло, что для решения задачи эффективной обработки и хранения информации необходимо было разработать правила, методы и определенные процедуры ее преобразования, а также изобрести и сконструировать соответствующие технические средства. Знание необходимо было передавать из поколения в поколение, дополнять и развивать, а используемые для работы с информацией средства – совершенствовать. 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t xml:space="preserve">Постепенно на базе накопленных теоретических и практических знаний и навыков у людей сформировалось представление о </w:t>
      </w:r>
      <w:r w:rsidRPr="0070191A">
        <w:rPr>
          <w:b/>
        </w:rPr>
        <w:t>наиболее продуктивных технологиях работы с информацией</w:t>
      </w:r>
      <w:r w:rsidRPr="0070191A">
        <w:t xml:space="preserve"> – так называемых </w:t>
      </w:r>
      <w:r w:rsidRPr="0070191A">
        <w:rPr>
          <w:b/>
        </w:rPr>
        <w:t>информационных технологиях</w:t>
      </w:r>
      <w:r w:rsidRPr="0070191A">
        <w:t>.</w:t>
      </w:r>
    </w:p>
    <w:p w:rsidR="00275A1F" w:rsidRPr="0070191A" w:rsidRDefault="00275A1F" w:rsidP="0070191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275A1F" w:rsidRPr="0070191A" w:rsidRDefault="00275A1F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Информационные технологии в своем развитии прошли </w:t>
      </w:r>
      <w:r w:rsidRPr="0070191A">
        <w:rPr>
          <w:rFonts w:ascii="Times New Roman" w:hAnsi="Times New Roman"/>
          <w:b/>
          <w:sz w:val="24"/>
          <w:szCs w:val="24"/>
        </w:rPr>
        <w:t>несколько этапов</w:t>
      </w:r>
      <w:r w:rsidRPr="0070191A">
        <w:rPr>
          <w:rFonts w:ascii="Times New Roman" w:hAnsi="Times New Roman"/>
          <w:sz w:val="24"/>
          <w:szCs w:val="24"/>
        </w:rPr>
        <w:t xml:space="preserve">. 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1-й этап (до второй половины XIX в.)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— "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ручная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" информационная технология, инстру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ментарий которой составляли: перо, чернильница, книга. Коммуникации осуществлялись ручным способом путем </w:t>
      </w:r>
      <w:proofErr w:type="gramStart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переправки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почту писем, пакетов, депеш. Основная цель тех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нологии — представление информации в нужной форме.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2-й этап (с конца XIX в.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) — "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механическая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" технология, инструментарий которой составляли: пишущая машинка, телефон, диктофон, оснащенная более совершенными сред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ствами доставки почта. Основная цель технологии — представление информации в нужной форме более удобными средствами.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3-й этап (40 – 60-е гг. XX в.)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— "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электрическая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" технология, инструментарий ко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торой составляли: большие ЭВМ и соответствующее программное обеспечение, электри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ческие пишущие машинки, ксероксы, портативные диктофоны. Изменяется цель технологии: акцент в информационной технологии начинает переме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щаться с </w:t>
      </w:r>
      <w:r w:rsidRPr="0070191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формы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представления информации на </w:t>
      </w:r>
      <w:r w:rsidRPr="0070191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формирование ее содержания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4-й этап (с начала 70-х гг. XX </w:t>
      </w:r>
      <w:proofErr w:type="gramStart"/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</w:t>
      </w:r>
      <w:proofErr w:type="gramEnd"/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.)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— "</w:t>
      </w:r>
      <w:proofErr w:type="gramStart"/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электронная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" технология, основным инструмента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рием которой становятся большие ЭВМ и создаваемые на их базе автоматизированные сис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темы управления (АСУ) и информационно-поисковые системы (ИПС), оснащенные широким спектром базовых и специализированных программных комплексов. Центр тяжес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ти технологии еще более смещается на формирование </w:t>
      </w:r>
      <w:r w:rsidRPr="0070191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содержательной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стороны информа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ции для управленческой среды различных сфер общественной жизни, особенно на организацию аналитической работы.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5-й этап (с середины 80-х гг. XX в.)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— "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компьютерная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" ("новая") технология, основным инструментарием которой является персональный компьютер с широким спектром стан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дартных 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программных продуктов разного назначения. На этом этапе происходит процесс персонализации АСУ, который проявляется в создании систем поддержки принятия реше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определенными специалистами. Начинают широко использоваться в различных областях гло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бальные и локальные компьютерные сети.</w:t>
      </w: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contextualSpacing/>
        <w:jc w:val="center"/>
        <w:rPr>
          <w:rFonts w:eastAsia="Calibri"/>
          <w:b/>
          <w:lang w:eastAsia="en-US"/>
        </w:rPr>
      </w:pP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contextualSpacing/>
        <w:jc w:val="center"/>
        <w:rPr>
          <w:bCs/>
        </w:rPr>
      </w:pPr>
      <w:r w:rsidRPr="0070191A">
        <w:rPr>
          <w:rFonts w:eastAsia="Calibri"/>
          <w:b/>
          <w:lang w:eastAsia="en-US"/>
        </w:rPr>
        <w:t>Основные понятия и определения</w:t>
      </w:r>
      <w:r w:rsidRPr="0070191A">
        <w:rPr>
          <w:b/>
        </w:rPr>
        <w:t xml:space="preserve"> автоматизированной обработки информации</w:t>
      </w:r>
    </w:p>
    <w:p w:rsidR="00275A1F" w:rsidRPr="0070191A" w:rsidRDefault="00275A1F" w:rsidP="0070191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Информационные процессы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Все процессы, связанные с определенными операциями над информацией, называются </w:t>
      </w: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информационными процессами.  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Информационные процессы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- процессы сбора, обработки, накопления, хранения, актуализации и предоставления документированной информации пользователю.</w:t>
      </w:r>
    </w:p>
    <w:p w:rsidR="00275A1F" w:rsidRPr="0070191A" w:rsidRDefault="00275A1F" w:rsidP="0070191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Информационные ресурсы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Информационный ресурс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– организованная совокупность документированной информации, включающая базы данных, другие совокупности взаимосвязанной информации в ин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формационных системах (з-н «Об информации, информатизации и защите информации»).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Это книги, статьи, патенты, диссертации, научно-исследовательская и опытно-конструкторская документация, технические переводы, данные о передовом производственном опыте и др.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Информационные ресурсы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(в отличие от всех других видов ресурсов — трудовых, энергетических, минеральных и т.д.) </w:t>
      </w: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 быстрее растут, чем больше их расходуют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bCs/>
        </w:rPr>
      </w:pPr>
      <w:r w:rsidRPr="0070191A">
        <w:rPr>
          <w:b/>
          <w:bCs/>
        </w:rPr>
        <w:t>Материальной и технологической базой информационного общества</w:t>
      </w:r>
      <w:r w:rsidRPr="0070191A">
        <w:rPr>
          <w:bCs/>
        </w:rPr>
        <w:t xml:space="preserve"> являются различного рода системы на базе компьютерной техники и компьютерных сетей, информационной технологии, телекоммуникационной связи.</w:t>
      </w:r>
      <w:r w:rsidRPr="0070191A">
        <w:t xml:space="preserve"> 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bCs/>
        </w:rPr>
      </w:pPr>
      <w:r w:rsidRPr="0070191A">
        <w:rPr>
          <w:b/>
          <w:lang w:eastAsia="ru-RU"/>
        </w:rPr>
        <w:t>Информатизация общества</w:t>
      </w:r>
      <w:r w:rsidRPr="0070191A">
        <w:rPr>
          <w:lang w:eastAsia="ru-RU"/>
        </w:rPr>
        <w:t xml:space="preserve"> – организационный социально-экономический и научно-технический процесс создания оптимальных условий для удовлетворения информационных потребностей и реализации прав граждан, органов государственной власти, органов местного самоуправления, организаций, общественных объединений на основе формирования и использования информационных ресурсов.</w:t>
      </w:r>
      <w:r w:rsidRPr="0070191A">
        <w:rPr>
          <w:b/>
          <w:bCs/>
        </w:rPr>
        <w:t xml:space="preserve"> </w:t>
      </w:r>
    </w:p>
    <w:p w:rsidR="00275A1F" w:rsidRPr="0070191A" w:rsidRDefault="00275A1F" w:rsidP="0070191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75A1F" w:rsidRPr="0070191A" w:rsidRDefault="00275A1F" w:rsidP="0070191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Информационные системы, услуги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Информационная услуга – 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деятельность по осуществлению поиска, получения, передачи, сбора, обработки, накопления, хранения, распространения и (или) предоставления информации, а также защиты информации (з-н «Об информации, информатизации и защите информации»)</w:t>
      </w:r>
      <w:proofErr w:type="gramEnd"/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Информационная система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– совокупность банков данных, информационных технологий и комплекса (комплексов) программно-технических средств (з-н «Об информации, информатизации и защите информации»). Под </w:t>
      </w: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информационной системой (ИС)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понимают систему, основным </w:t>
      </w: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предметом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продуктом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gramStart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труда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в котором является информация.</w:t>
      </w:r>
      <w:r w:rsidRPr="0070191A">
        <w:rPr>
          <w:rFonts w:ascii="Times New Roman" w:hAnsi="Times New Roman"/>
          <w:sz w:val="24"/>
          <w:szCs w:val="24"/>
        </w:rPr>
        <w:t xml:space="preserve"> </w:t>
      </w:r>
    </w:p>
    <w:p w:rsidR="00275A1F" w:rsidRPr="0070191A" w:rsidRDefault="00275A1F" w:rsidP="0070191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Информационная технология</w:t>
      </w:r>
    </w:p>
    <w:p w:rsidR="00275A1F" w:rsidRPr="0070191A" w:rsidRDefault="00275A1F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Информационная технология (</w:t>
      </w:r>
      <w:proofErr w:type="gramStart"/>
      <w:r w:rsidRPr="0070191A">
        <w:rPr>
          <w:rFonts w:ascii="Times New Roman" w:hAnsi="Times New Roman"/>
          <w:b/>
          <w:sz w:val="24"/>
          <w:szCs w:val="24"/>
          <w:u w:val="single"/>
        </w:rPr>
        <w:t>ИТ</w:t>
      </w:r>
      <w:proofErr w:type="gramEnd"/>
      <w:r w:rsidRPr="0070191A">
        <w:rPr>
          <w:rFonts w:ascii="Times New Roman" w:hAnsi="Times New Roman"/>
          <w:b/>
          <w:sz w:val="24"/>
          <w:szCs w:val="24"/>
          <w:u w:val="single"/>
        </w:rPr>
        <w:t>, IT</w:t>
      </w:r>
      <w:r w:rsidRPr="0070191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0191A">
        <w:rPr>
          <w:rFonts w:ascii="Times New Roman" w:hAnsi="Times New Roman"/>
          <w:i/>
          <w:sz w:val="24"/>
          <w:szCs w:val="24"/>
        </w:rPr>
        <w:t>information</w:t>
      </w:r>
      <w:proofErr w:type="spellEnd"/>
      <w:r w:rsidRPr="0070191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0191A">
        <w:rPr>
          <w:rFonts w:ascii="Times New Roman" w:hAnsi="Times New Roman"/>
          <w:i/>
          <w:sz w:val="24"/>
          <w:szCs w:val="24"/>
        </w:rPr>
        <w:t>technology</w:t>
      </w:r>
      <w:proofErr w:type="spellEnd"/>
      <w:r w:rsidRPr="0070191A">
        <w:rPr>
          <w:rFonts w:ascii="Times New Roman" w:hAnsi="Times New Roman"/>
          <w:sz w:val="24"/>
          <w:szCs w:val="24"/>
        </w:rPr>
        <w:t>) имеет два основных значения:</w:t>
      </w:r>
    </w:p>
    <w:p w:rsidR="00275A1F" w:rsidRPr="0070191A" w:rsidRDefault="00275A1F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1) определенная область научного и прикладного знания о способах обработки и использования информации; </w:t>
      </w:r>
    </w:p>
    <w:p w:rsidR="00275A1F" w:rsidRPr="0070191A" w:rsidRDefault="00275A1F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2) обозначение специальным образом организованных процессов обработки информации с помощью разных технических устройств 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t xml:space="preserve">Если необходимо сделать </w:t>
      </w:r>
      <w:r w:rsidRPr="0070191A">
        <w:rPr>
          <w:u w:val="single"/>
        </w:rPr>
        <w:t>акцент на производственных процессах обработки информации и способах применения полученных результатов в каком-либо виде деятельности</w:t>
      </w:r>
      <w:r w:rsidRPr="0070191A">
        <w:t xml:space="preserve">, то на первый план выходит </w:t>
      </w:r>
      <w:r w:rsidRPr="0070191A">
        <w:rPr>
          <w:u w:val="single"/>
        </w:rPr>
        <w:t>второе значение</w:t>
      </w:r>
      <w:r w:rsidRPr="0070191A">
        <w:t xml:space="preserve"> понятия "информационные технологии". </w:t>
      </w:r>
    </w:p>
    <w:p w:rsidR="00275A1F" w:rsidRPr="0070191A" w:rsidRDefault="00275A1F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Информационные технологии</w:t>
      </w:r>
      <w:r w:rsidRPr="0070191A">
        <w:rPr>
          <w:rFonts w:ascii="Times New Roman" w:hAnsi="Times New Roman"/>
          <w:sz w:val="24"/>
          <w:szCs w:val="24"/>
        </w:rPr>
        <w:t xml:space="preserve"> – это процессы, использующие совокупность средств и методов сбора, обработки и передачи данных (первичной информации) для получения информации нового качества о состоянии объекта, процесса или явления (информационного продукта).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Цель </w:t>
      </w: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технологии материального производства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– выпуск продукции, удовлетворяю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щей потребности человека или системы.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Цель </w:t>
      </w: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информационной технологии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 – производство информации для ее анализа чело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веком и принятия на его основе решения по выполнению какого-либо действия (удовлетворение информационной потребности). Известно, что, применяя разные технологии к одному и тому же материальному ресур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су, можно получить разные изделия, продукты. То же самое будет справедливо и для техно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softHyphen/>
        <w:t>логии переработки информации.</w:t>
      </w: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Итак, </w:t>
      </w:r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информационная технология (</w:t>
      </w:r>
      <w:proofErr w:type="gramStart"/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ИТ</w:t>
      </w:r>
      <w:proofErr w:type="gramEnd"/>
      <w:r w:rsidRPr="007019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 – совокупность процессов, методов осуществления поиска, получения, передачи, сбора, обработки, накопления, хранения, распространения и (или) предоставления информации, а также пользования информацией и защиты информации 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br/>
        <w:t>(з-н «Об информации, информатизации и защите информации»).</w:t>
      </w:r>
    </w:p>
    <w:p w:rsidR="00275A1F" w:rsidRPr="0070191A" w:rsidRDefault="00275A1F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Информационные и коммуникационные технологии (ИКТ)</w:t>
      </w:r>
      <w:r w:rsidRPr="0070191A">
        <w:rPr>
          <w:rFonts w:ascii="Times New Roman" w:hAnsi="Times New Roman"/>
          <w:sz w:val="24"/>
          <w:szCs w:val="24"/>
        </w:rPr>
        <w:t xml:space="preserve"> — это совокупность методов, устройств и про</w:t>
      </w:r>
      <w:r w:rsidRPr="0070191A">
        <w:rPr>
          <w:rFonts w:ascii="Times New Roman" w:hAnsi="Times New Roman"/>
          <w:sz w:val="24"/>
          <w:szCs w:val="24"/>
        </w:rPr>
        <w:softHyphen/>
        <w:t>изводственных процессов, используемых обще</w:t>
      </w:r>
      <w:r w:rsidRPr="0070191A">
        <w:rPr>
          <w:rFonts w:ascii="Times New Roman" w:hAnsi="Times New Roman"/>
          <w:sz w:val="24"/>
          <w:szCs w:val="24"/>
        </w:rPr>
        <w:softHyphen/>
        <w:t xml:space="preserve">ством для сбора, хранения, обработки и распространения информации 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Компьютерные технологии обработки информации</w:t>
      </w:r>
      <w:r w:rsidRPr="0070191A">
        <w:t xml:space="preserve"> – это определенным образом организованные процессы, состоящие из четко регламентированных правил выполнения операций, действий, этапов разной степени сложности над данными, хранящимися в компьютерах.</w:t>
      </w:r>
    </w:p>
    <w:p w:rsidR="00275A1F" w:rsidRPr="0070191A" w:rsidRDefault="00275A1F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6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 xml:space="preserve">Основные понятия, определения и термины формулируются ГОСТ 15971—90 «Системы обработки информации. Термины и определения». 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Информация</w:t>
      </w:r>
      <w:r w:rsidRPr="0070191A">
        <w:t xml:space="preserve"> — это сведения о фактах, концепциях, объектах, событиях и идеях, которые в данном контексте имеют вполне определенное значение. Информация — это не просто сведения, а сведения нужные, имеющие значение для лица, обладающего ими.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Данные</w:t>
      </w:r>
      <w:r w:rsidRPr="0070191A">
        <w:t xml:space="preserve"> — это информация, представленная в виде, пригодном для обработки автоматическими средствами при возможном участии человека.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Знания</w:t>
      </w:r>
      <w:r w:rsidRPr="0070191A">
        <w:t xml:space="preserve"> — это информация, на основании которой путем </w:t>
      </w:r>
      <w:proofErr w:type="gramStart"/>
      <w:r w:rsidRPr="0070191A">
        <w:t>логических рассуждений</w:t>
      </w:r>
      <w:proofErr w:type="gramEnd"/>
      <w:r w:rsidRPr="0070191A">
        <w:t xml:space="preserve"> могут быть получены определенные выводы.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t xml:space="preserve">Важными </w:t>
      </w:r>
      <w:r w:rsidRPr="0070191A">
        <w:rPr>
          <w:b/>
        </w:rPr>
        <w:t>характеристиками информации</w:t>
      </w:r>
      <w:r w:rsidRPr="0070191A">
        <w:t xml:space="preserve"> являются ее </w:t>
      </w:r>
      <w:r w:rsidRPr="0070191A">
        <w:rPr>
          <w:b/>
        </w:rPr>
        <w:t>структура и форма</w:t>
      </w:r>
      <w:r w:rsidRPr="0070191A">
        <w:t xml:space="preserve">. </w:t>
      </w:r>
      <w:r w:rsidRPr="0070191A">
        <w:rPr>
          <w:b/>
        </w:rPr>
        <w:t>Структура информации</w:t>
      </w:r>
      <w:r w:rsidRPr="0070191A">
        <w:t xml:space="preserve"> определяет взаимосвязи между составляющими ее элементами. Среди основных </w:t>
      </w:r>
      <w:r w:rsidRPr="0070191A">
        <w:rPr>
          <w:b/>
        </w:rPr>
        <w:t>форм</w:t>
      </w:r>
      <w:r w:rsidRPr="0070191A">
        <w:t xml:space="preserve"> можно выделить </w:t>
      </w:r>
      <w:proofErr w:type="spellStart"/>
      <w:r w:rsidRPr="0070191A">
        <w:t>символьно</w:t>
      </w:r>
      <w:proofErr w:type="spellEnd"/>
      <w:r w:rsidRPr="0070191A">
        <w:t xml:space="preserve">-текстовую, графическую и звуковую формы. 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Основные требования, предъявляемые к информации</w:t>
      </w:r>
      <w:r w:rsidRPr="0070191A">
        <w:t xml:space="preserve"> — точность, достоверность, оперативность, полнота.</w:t>
      </w:r>
    </w:p>
    <w:p w:rsidR="00275A1F" w:rsidRPr="0070191A" w:rsidRDefault="00275A1F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Компьютер является универсальным цифровым устройством</w:t>
      </w:r>
      <w:r w:rsidRPr="0070191A">
        <w:t xml:space="preserve">, любая информация представляется в нем в виде чисел, записанных в двоичной системе счисления. Минимальной единицей информации в компьютере является </w:t>
      </w:r>
      <w:r w:rsidRPr="0070191A">
        <w:rPr>
          <w:b/>
        </w:rPr>
        <w:t>1 бит</w:t>
      </w:r>
      <w:r w:rsidRPr="0070191A">
        <w:t xml:space="preserve"> — информация, определяемая одним из двух возможных значений — </w:t>
      </w:r>
      <w:r w:rsidRPr="0070191A">
        <w:rPr>
          <w:b/>
        </w:rPr>
        <w:t>0 или 1</w:t>
      </w:r>
      <w:r w:rsidRPr="0070191A">
        <w:t>.</w:t>
      </w:r>
    </w:p>
    <w:p w:rsidR="00275A1F" w:rsidRPr="0070191A" w:rsidRDefault="00275A1F" w:rsidP="0070191A">
      <w:pPr>
        <w:pStyle w:val="c11"/>
        <w:shd w:val="clear" w:color="auto" w:fill="FFFFFF"/>
        <w:spacing w:before="0" w:beforeAutospacing="0" w:after="0" w:afterAutospacing="0"/>
        <w:contextualSpacing/>
        <w:jc w:val="center"/>
        <w:rPr>
          <w:rFonts w:eastAsia="Calibri"/>
          <w:b/>
          <w:lang w:eastAsia="en-US"/>
        </w:rPr>
      </w:pPr>
      <w:r w:rsidRPr="0070191A">
        <w:rPr>
          <w:rFonts w:eastAsia="Calibri"/>
          <w:b/>
          <w:lang w:eastAsia="en-US"/>
        </w:rPr>
        <w:t>Автоматизация обработки информации</w:t>
      </w:r>
    </w:p>
    <w:p w:rsidR="00275A1F" w:rsidRPr="0070191A" w:rsidRDefault="00275A1F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5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Автоматизация</w:t>
      </w:r>
      <w:r w:rsidRPr="0070191A">
        <w:rPr>
          <w:rFonts w:ascii="Times New Roman" w:hAnsi="Times New Roman"/>
          <w:sz w:val="24"/>
          <w:szCs w:val="24"/>
        </w:rPr>
        <w:t xml:space="preserve"> — одно из направлений научно-технического прогресса, использующее саморегулирующие технические средства и математические методы с целью освобождения человека от участия в процессах получения, преобразования, передачи и использования энергии, материалов, изделий или информации, либо существенного уменьшения степени этого участия или трудоёмкости выполняемых операций. </w:t>
      </w:r>
    </w:p>
    <w:p w:rsidR="00275A1F" w:rsidRPr="0070191A" w:rsidRDefault="00275A1F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6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Автоматизированные системы обработки информации (АСОИ)</w:t>
      </w:r>
      <w:r w:rsidRPr="0070191A">
        <w:rPr>
          <w:rFonts w:ascii="Times New Roman" w:hAnsi="Times New Roman"/>
          <w:sz w:val="24"/>
          <w:szCs w:val="24"/>
        </w:rPr>
        <w:t xml:space="preserve"> — это человеко-машинные системы, обеспечивающие автоматизированный сбор и обработку информации, необходимой для оптимизации управления в разных сферах деятельности.</w:t>
      </w:r>
      <w:r w:rsidRPr="0070191A">
        <w:rPr>
          <w:rFonts w:ascii="Times New Roman" w:hAnsi="Times New Roman"/>
          <w:sz w:val="24"/>
          <w:szCs w:val="24"/>
          <w:shd w:val="clear" w:color="auto" w:fill="FFFFFF"/>
        </w:rPr>
        <w:t xml:space="preserve"> Они помогают анализировать проблемы и создавать новые продукты.</w:t>
      </w:r>
    </w:p>
    <w:p w:rsidR="00275A1F" w:rsidRPr="0070191A" w:rsidRDefault="00275A1F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6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Информационные технологии (</w:t>
      </w:r>
      <w:proofErr w:type="gramStart"/>
      <w:r w:rsidRPr="0070191A">
        <w:rPr>
          <w:rFonts w:ascii="Times New Roman" w:hAnsi="Times New Roman"/>
          <w:b/>
          <w:sz w:val="24"/>
          <w:szCs w:val="24"/>
          <w:u w:val="single"/>
        </w:rPr>
        <w:t>ИТ</w:t>
      </w:r>
      <w:proofErr w:type="gramEnd"/>
      <w:r w:rsidRPr="0070191A">
        <w:rPr>
          <w:rFonts w:ascii="Times New Roman" w:hAnsi="Times New Roman"/>
          <w:b/>
          <w:sz w:val="24"/>
          <w:szCs w:val="24"/>
          <w:u w:val="single"/>
        </w:rPr>
        <w:t>)</w:t>
      </w:r>
      <w:r w:rsidRPr="0070191A">
        <w:rPr>
          <w:rFonts w:ascii="Times New Roman" w:hAnsi="Times New Roman"/>
          <w:sz w:val="24"/>
          <w:szCs w:val="24"/>
        </w:rPr>
        <w:t xml:space="preserve"> — это совокупность методов и программно-технических средств, объединенных в технологическую цепочку, обеспечивающую сбор, обработку, хранение, распределение и отображение информации с целью снижения трудоемкости процессов использования информационных ресурсов.</w:t>
      </w:r>
    </w:p>
    <w:p w:rsidR="00275A1F" w:rsidRPr="0070191A" w:rsidRDefault="00275A1F" w:rsidP="0070191A">
      <w:pPr>
        <w:pStyle w:val="af0"/>
        <w:ind w:firstLine="567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szCs w:val="24"/>
        </w:rPr>
        <w:t>Информационные технологии базируются и зависят от технического, программного, информационного, методического и организационного обеспечения</w:t>
      </w:r>
      <w:r w:rsidRPr="0070191A">
        <w:rPr>
          <w:rFonts w:cs="Times New Roman"/>
          <w:szCs w:val="24"/>
        </w:rPr>
        <w:t xml:space="preserve">. </w:t>
      </w:r>
    </w:p>
    <w:p w:rsidR="00275A1F" w:rsidRPr="0070191A" w:rsidRDefault="00275A1F" w:rsidP="0070191A">
      <w:pPr>
        <w:pStyle w:val="af0"/>
        <w:ind w:firstLine="567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iCs/>
          <w:szCs w:val="24"/>
        </w:rPr>
        <w:t>Техническое</w:t>
      </w:r>
      <w:r w:rsidRPr="0070191A">
        <w:rPr>
          <w:rFonts w:cs="Times New Roman"/>
          <w:b/>
          <w:szCs w:val="24"/>
        </w:rPr>
        <w:t xml:space="preserve"> обеспечение</w:t>
      </w:r>
      <w:r w:rsidRPr="0070191A">
        <w:rPr>
          <w:rFonts w:cs="Times New Roman"/>
          <w:szCs w:val="24"/>
        </w:rPr>
        <w:t xml:space="preserve"> - это персональный компьютер, оргтехника, линии связи, оборудование сетей. Развитие вычислительной техники не стоит на месте. Компьютеры оснащаются встроенными коммуникационными возможностями</w:t>
      </w:r>
      <w:proofErr w:type="gramStart"/>
      <w:r w:rsidRPr="0070191A">
        <w:rPr>
          <w:rFonts w:cs="Times New Roman"/>
          <w:szCs w:val="24"/>
        </w:rPr>
        <w:t>.</w:t>
      </w:r>
      <w:proofErr w:type="gramEnd"/>
      <w:r w:rsidRPr="0070191A">
        <w:rPr>
          <w:rFonts w:cs="Times New Roman"/>
          <w:szCs w:val="24"/>
        </w:rPr>
        <w:t xml:space="preserve"> </w:t>
      </w:r>
      <w:proofErr w:type="gramStart"/>
      <w:r w:rsidRPr="0070191A">
        <w:rPr>
          <w:rFonts w:cs="Times New Roman"/>
          <w:szCs w:val="24"/>
        </w:rPr>
        <w:t>с</w:t>
      </w:r>
      <w:proofErr w:type="gramEnd"/>
      <w:r w:rsidRPr="0070191A">
        <w:rPr>
          <w:rFonts w:cs="Times New Roman"/>
          <w:szCs w:val="24"/>
        </w:rPr>
        <w:t xml:space="preserve">коростными модемами, большими объемами памяти, сканерами, устройствами распознавания голоса и рукописного текста. </w:t>
      </w:r>
    </w:p>
    <w:p w:rsidR="00275A1F" w:rsidRPr="0070191A" w:rsidRDefault="00275A1F" w:rsidP="0070191A">
      <w:pPr>
        <w:pStyle w:val="af0"/>
        <w:ind w:firstLine="567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iCs/>
          <w:szCs w:val="24"/>
        </w:rPr>
        <w:t>Программное</w:t>
      </w:r>
      <w:r w:rsidRPr="0070191A">
        <w:rPr>
          <w:rFonts w:cs="Times New Roman"/>
          <w:b/>
          <w:szCs w:val="24"/>
        </w:rPr>
        <w:t xml:space="preserve"> обеспечение</w:t>
      </w:r>
      <w:r w:rsidRPr="0070191A">
        <w:rPr>
          <w:rFonts w:cs="Times New Roman"/>
          <w:szCs w:val="24"/>
        </w:rPr>
        <w:t xml:space="preserve">, находящееся в прямой зависимости от технического и информационного обеспечения, реализует функции накопления, обработки, анализа, хранения, интерфейса с компьютером. </w:t>
      </w:r>
    </w:p>
    <w:p w:rsidR="00275A1F" w:rsidRPr="0070191A" w:rsidRDefault="00275A1F" w:rsidP="0070191A">
      <w:pPr>
        <w:pStyle w:val="af0"/>
        <w:ind w:firstLine="567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iCs/>
          <w:szCs w:val="24"/>
        </w:rPr>
        <w:t>Организационное и методическое</w:t>
      </w:r>
      <w:r w:rsidRPr="0070191A">
        <w:rPr>
          <w:rFonts w:cs="Times New Roman"/>
          <w:b/>
          <w:szCs w:val="24"/>
        </w:rPr>
        <w:t xml:space="preserve"> обеспечение</w:t>
      </w:r>
      <w:r w:rsidRPr="0070191A">
        <w:rPr>
          <w:rFonts w:cs="Times New Roman"/>
          <w:szCs w:val="24"/>
        </w:rPr>
        <w:t xml:space="preserve"> представляют собой комплекс мероприятий, направленных на функционирование компьютера и программного обеспечения для получения искомого результата. </w:t>
      </w:r>
    </w:p>
    <w:p w:rsidR="00275A1F" w:rsidRPr="0070191A" w:rsidRDefault="00275A1F" w:rsidP="0070191A">
      <w:pPr>
        <w:pStyle w:val="af0"/>
        <w:ind w:firstLine="567"/>
        <w:contextualSpacing/>
        <w:jc w:val="both"/>
        <w:rPr>
          <w:rFonts w:cs="Times New Roman"/>
          <w:szCs w:val="24"/>
        </w:rPr>
      </w:pPr>
    </w:p>
    <w:p w:rsidR="00275A1F" w:rsidRPr="0070191A" w:rsidRDefault="00275A1F" w:rsidP="0070191A">
      <w:pPr>
        <w:pStyle w:val="a4"/>
        <w:spacing w:before="0" w:after="0"/>
        <w:ind w:left="720" w:hanging="720"/>
        <w:contextualSpacing/>
        <w:jc w:val="center"/>
        <w:rPr>
          <w:noProof/>
          <w:lang w:eastAsia="ru-RU"/>
        </w:rPr>
      </w:pPr>
      <w:r w:rsidRPr="0070191A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4AEBC38F" wp14:editId="51BA1FE9">
                <wp:extent cx="4158615" cy="1141095"/>
                <wp:effectExtent l="0" t="0" r="13335" b="20955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8615" cy="1141095"/>
                          <a:chOff x="0" y="0"/>
                          <a:chExt cx="4158634" cy="1141066"/>
                        </a:xfrm>
                      </wpg:grpSpPr>
                      <wps:wsp>
                        <wps:cNvPr id="43" name="Скругленный 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57345" cy="262890"/>
                          </a:xfrm>
                          <a:prstGeom prst="roundRect">
                            <a:avLst>
                              <a:gd name="adj" fmla="val 38005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Компоненты компьютерной информационной технологии</w:t>
                              </w:r>
                            </w:p>
                          </w:txbxContent>
                        </wps:txbx>
                        <wps:bodyPr rot="0" vert="horz" wrap="square" lIns="66603" tIns="33302" rIns="66603" bIns="33302" anchor="t" anchorCtr="0" upright="1">
                          <a:noAutofit/>
                        </wps:bodyPr>
                      </wps:wsp>
                      <wps:wsp>
                        <wps:cNvPr id="44" name="Прямоугольник 44"/>
                        <wps:cNvSpPr>
                          <a:spLocks noChangeArrowheads="1"/>
                        </wps:cNvSpPr>
                        <wps:spPr bwMode="auto">
                          <a:xfrm>
                            <a:off x="88711" y="539086"/>
                            <a:ext cx="944880" cy="60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Комплекс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br/>
                                <w:t>технических средств</w:t>
                              </w:r>
                            </w:p>
                          </w:txbxContent>
                        </wps:txbx>
                        <wps:bodyPr rot="0" vert="horz" wrap="square" lIns="32400" tIns="0" rIns="32400" bIns="0" anchor="t" anchorCtr="0" upright="1">
                          <a:noAutofit/>
                        </wps:bodyPr>
                      </wps:wsp>
                      <wps:wsp>
                        <wps:cNvPr id="45" name="Прямоугольник 45"/>
                        <wps:cNvSpPr>
                          <a:spLocks noChangeArrowheads="1"/>
                        </wps:cNvSpPr>
                        <wps:spPr bwMode="auto">
                          <a:xfrm>
                            <a:off x="1624084" y="539086"/>
                            <a:ext cx="944245" cy="487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Комплекс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br/>
                                <w:t>программных средств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Прямоугольник 46"/>
                        <wps:cNvSpPr>
                          <a:spLocks noChangeArrowheads="1"/>
                        </wps:cNvSpPr>
                        <wps:spPr bwMode="auto">
                          <a:xfrm>
                            <a:off x="3145809" y="539086"/>
                            <a:ext cx="1012825" cy="487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Организационно-методическое обеспечение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Прямая со стрелкой 47"/>
                        <wps:cNvCnPr>
                          <a:cxnSpLocks noChangeShapeType="1"/>
                        </wps:cNvCnPr>
                        <wps:spPr bwMode="auto">
                          <a:xfrm>
                            <a:off x="2094931" y="266131"/>
                            <a:ext cx="635" cy="2559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Прямая со стрелкой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5911" y="388961"/>
                            <a:ext cx="3176905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Прямая со стрелкой 49"/>
                        <wps:cNvCnPr>
                          <a:cxnSpLocks noChangeShapeType="1"/>
                        </wps:cNvCnPr>
                        <wps:spPr bwMode="auto">
                          <a:xfrm>
                            <a:off x="559558" y="402608"/>
                            <a:ext cx="635" cy="134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Прямая со стрелкой 50"/>
                        <wps:cNvCnPr>
                          <a:cxnSpLocks noChangeShapeType="1"/>
                        </wps:cNvCnPr>
                        <wps:spPr bwMode="auto">
                          <a:xfrm>
                            <a:off x="3725839" y="388961"/>
                            <a:ext cx="635" cy="134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26" style="width:327.45pt;height:89.85pt;mso-position-horizontal-relative:char;mso-position-vertical-relative:line" coordsize="41586,1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">
                <v:roundrect id="Скругленный прямоугольник 43" o:spid="_x0000_s1027" style="position:absolute;width:41573;height:2628;visibility:visible;mso-wrap-style:square;v-text-anchor:top" arcsize="2490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Fg8QA&#10;AADbAAAADwAAAGRycy9kb3ducmV2LnhtbESPT2sCMRTE74V+h/AKvRTN2hbR1ShFW+vV/9fH5rlZ&#10;unlZNlFTP70pFDwOM/MbZjyNthZnan3lWEGvm4EgLpyuuFSw3Xx1BiB8QNZYOyYFv+RhOnl8GGOu&#10;3YVXdF6HUiQI+xwVmBCaXEpfGLLou64hTt7RtRZDkm0pdYuXBLe1fM2yvrRYcVow2NDMUPGzPlkF&#10;3/3Tp93NZ8PNcJDFl+thH811odTzU/wYgQgUwz38315qBe9v8Pcl/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RYPEAAAA2wAAAA8AAAAAAAAAAAAAAAAAmAIAAGRycy9k&#10;b3ducmV2LnhtbFBLBQYAAAAABAAEAPUAAACJAwAAAAA=&#10;" strokeweight="1pt">
                  <v:textbox inset="1.85008mm,.92506mm,1.85008mm,.92506mm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Компоненты компьютерной информационной технологии</w:t>
                        </w:r>
                      </w:p>
                    </w:txbxContent>
                  </v:textbox>
                </v:roundrect>
                <v:rect id="Прямоугольник 44" o:spid="_x0000_s1028" style="position:absolute;left:887;top:5390;width:9448;height:6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ol8QA&#10;AADbAAAADwAAAGRycy9kb3ducmV2LnhtbESPQWvCQBSE74X+h+UJvdWNIYikriKhLaV4aRTs8ZF9&#10;ZqPZtyG7TeK/dwuFHoeZ+YZZbyfbioF63zhWsJgnIIgrpxuuFRwPb88rED4ga2wdk4IbedhuHh/W&#10;mGs38hcNZahFhLDPUYEJocul9JUhi37uOuLonV1vMUTZ11L3OEa4bWWaJEtpseG4YLCjwlB1LX+s&#10;gnY67lNz+Vwl34aKw+t7kKdGK/U0m3YvIAJN4T/81/7QCrIM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aJfEAAAA2wAAAA8AAAAAAAAAAAAAAAAAmAIAAGRycy9k&#10;b3ducmV2LnhtbFBLBQYAAAAABAAEAPUAAACJAwAAAAA=&#10;" strokeweight="1pt">
                  <v:textbox inset=".9mm,0,.9mm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Комплекс</w:t>
                        </w:r>
                        <w:r>
                          <w:rPr>
                            <w:b/>
                            <w:sz w:val="18"/>
                          </w:rPr>
                          <w:br/>
                          <w:t>технических средств</w:t>
                        </w:r>
                      </w:p>
                    </w:txbxContent>
                  </v:textbox>
                </v:rect>
                <v:rect id="Прямоугольник 45" o:spid="_x0000_s1029" style="position:absolute;left:16240;top:5390;width:9443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13cUA&#10;AADbAAAADwAAAGRycy9kb3ducmV2LnhtbESP3WrCQBSE7wu+w3IEb0rdKFVszEakJWihF43tAxyy&#10;x/yYPRuyq6Y+fVco9HKYmW+YZDOYVlyod7VlBbNpBIK4sLrmUsH3V/a0AuE8ssbWMin4IQebdPSQ&#10;YKztlXO6HHwpAoRdjAoq77tYSldUZNBNbUccvKPtDfog+1LqHq8Bblo5j6KlNFhzWKiwo9eKitPh&#10;bAKl4Yjfs+1jnuUf9e5mmpfP5k2pyXjYrkF4Gvx/+K+91wqeF3D/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TXdxQAAANsAAAAPAAAAAAAAAAAAAAAAAJgCAABkcnMv&#10;ZG93bnJldi54bWxQSwUGAAAAAAQABAD1AAAAigMAAAAA&#10;" strokeweight="1pt">
                  <v:textbox inset="0,0,0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Комплекс</w:t>
                        </w:r>
                        <w:r>
                          <w:rPr>
                            <w:b/>
                            <w:sz w:val="18"/>
                          </w:rPr>
                          <w:br/>
                          <w:t>программных средств</w:t>
                        </w:r>
                      </w:p>
                    </w:txbxContent>
                  </v:textbox>
                </v:rect>
                <v:rect id="Прямоугольник 46" o:spid="_x0000_s1030" style="position:absolute;left:31458;top:5390;width:10128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rqsUA&#10;AADbAAAADwAAAGRycy9kb3ducmV2LnhtbESP3WrCQBSE7wXfYTmF3ohuWkTa6CaIJbQFL5rUBzhk&#10;j/lp9mzIbjX16buC4OUwM98wm3Q0nTjR4BrLCp4WEQji0uqGKwWH72z+AsJ5ZI2dZVLwRw7SZDrZ&#10;YKztmXM6Fb4SAcIuRgW1930spStrMugWticO3tEOBn2QQyX1gOcAN518jqKVNNhwWKixp11N5U/x&#10;awKl5Yg/s+0sz/J9834x7etX+6bU48O4XYPwNPp7+Nb+0AqWK7h+CT9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6uqxQAAANsAAAAPAAAAAAAAAAAAAAAAAJgCAABkcnMv&#10;ZG93bnJldi54bWxQSwUGAAAAAAQABAD1AAAAigMAAAAA&#10;" strokeweight="1pt">
                  <v:textbox inset="0,0,0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Организационно-методическое обеспечение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7" o:spid="_x0000_s1031" type="#_x0000_t32" style="position:absolute;left:20949;top:2661;width:6;height:25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  <v:shape id="Прямая со стрелкой 48" o:spid="_x0000_s1032" type="#_x0000_t32" style="position:absolute;left:5459;top:3889;width:3176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ozMAAAADbAAAADwAAAGRycy9kb3ducmV2LnhtbERPyWrDMBC9F/oPYgq9NXKa0AbHciiF&#10;mFzrBHIdrKnl1BrZlrz076tDoMfH27PDYlsx0eAbxwrWqwQEceV0w7WCy/n4sgPhA7LG1jEp+CUP&#10;h/zxIcNUu5m/aCpDLWII+xQVmBC6VEpfGbLoV64jjty3GyyGCIda6gHnGG5b+Zokb9Jiw7HBYEef&#10;hqqfcrQKNpdbf06u7+tr0Zu+wNGfyn6n1PPT8rEHEWgJ/+K7+6QVbOPY+CX+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j6MzAAAAA2wAAAA8AAAAAAAAAAAAAAAAA&#10;oQIAAGRycy9kb3ducmV2LnhtbFBLBQYAAAAABAAEAPkAAACOAwAAAAA=&#10;" strokeweight="1.5pt"/>
                <v:shape id="Прямая со стрелкой 49" o:spid="_x0000_s1033" type="#_x0000_t32" style="position:absolute;left:5595;top:4026;width:6;height:1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MJPcIAAADbAAAADwAAAGRycy9kb3ducmV2LnhtbESPQYvCMBSE7wv+h/AEb2uqLqK1UXRB&#10;8OJh1Yu3R/NsSpuX2mRr/fdmYcHjMDPfMNmmt7XoqPWlYwWTcQKCOHe65ELB5bz/XIDwAVlj7ZgU&#10;PMnDZj34yDDV7sE/1J1CISKEfYoKTAhNKqXPDVn0Y9cQR+/mWoshyraQusVHhNtaTpNkLi2WHBcM&#10;NvRtKK9Ov1aBbbS9H53R16qc1Ts63La7pFNqNOy3KxCB+vAO/7cPWsHXE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6MJPcIAAADbAAAADwAAAAAAAAAAAAAA&#10;AAChAgAAZHJzL2Rvd25yZXYueG1sUEsFBgAAAAAEAAQA+QAAAJADAAAAAA==&#10;" strokeweight="1.5pt"/>
                <v:shape id="Прямая со стрелкой 50" o:spid="_x0000_s1034" type="#_x0000_t32" style="position:absolute;left:37258;top:3889;width:6;height:1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A2fbwAAADbAAAADwAAAGRycy9kb3ducmV2LnhtbERPuwrCMBTdBf8hXMFNUxVFqlFUEFwc&#10;fCxul+baFJub2sRa/94MguPhvJfr1paiodoXjhWMhgkI4szpgnMF18t+MAfhA7LG0jEp+JCH9arb&#10;WWKq3ZtP1JxDLmII+xQVmBCqVEqfGbLoh64ijtzd1RZDhHUudY3vGG5LOU6SmbRYcGwwWNHOUPY4&#10;v6wCW2n7PDqjb49iUm7pcN9sk0apfq/dLEAEasNf/HMftIJpXB+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0A2fbwAAADbAAAADwAAAAAAAAAAAAAAAAChAgAA&#10;ZHJzL2Rvd25yZXYueG1sUEsFBgAAAAAEAAQA+QAAAIoDAAAAAA==&#10;" strokeweight="1.5pt"/>
                <w10:anchorlock/>
              </v:group>
            </w:pict>
          </mc:Fallback>
        </mc:AlternateContent>
      </w:r>
    </w:p>
    <w:p w:rsidR="00275A1F" w:rsidRPr="0070191A" w:rsidRDefault="00275A1F" w:rsidP="0070191A">
      <w:pPr>
        <w:pStyle w:val="af0"/>
        <w:ind w:firstLine="0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iCs/>
          <w:szCs w:val="24"/>
        </w:rPr>
        <w:t>Информационное</w:t>
      </w:r>
      <w:r w:rsidRPr="0070191A">
        <w:rPr>
          <w:rFonts w:cs="Times New Roman"/>
          <w:b/>
          <w:szCs w:val="24"/>
        </w:rPr>
        <w:t xml:space="preserve"> обеспечение</w:t>
      </w:r>
      <w:r w:rsidRPr="0070191A">
        <w:rPr>
          <w:rFonts w:cs="Times New Roman"/>
          <w:szCs w:val="24"/>
        </w:rPr>
        <w:t xml:space="preserve"> - совокупность данных, представленных в определенной форме для компьютерной обработки. </w:t>
      </w:r>
    </w:p>
    <w:p w:rsidR="00275A1F" w:rsidRPr="0070191A" w:rsidRDefault="00275A1F" w:rsidP="0070191A">
      <w:pPr>
        <w:pStyle w:val="af0"/>
        <w:ind w:firstLine="0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szCs w:val="24"/>
        </w:rPr>
        <w:t>Структура информационной технологии</w:t>
      </w:r>
      <w:r w:rsidRPr="0070191A">
        <w:rPr>
          <w:rFonts w:cs="Times New Roman"/>
          <w:szCs w:val="24"/>
        </w:rPr>
        <w:t xml:space="preserve"> - это внутренняя организация, представляющая собой взаимосвязи образующих ее компонентов, объединенных в две группы: опорную технологию и базу знаний. </w:t>
      </w:r>
    </w:p>
    <w:p w:rsidR="00275A1F" w:rsidRPr="0070191A" w:rsidRDefault="00275A1F" w:rsidP="0070191A">
      <w:pPr>
        <w:pStyle w:val="af0"/>
        <w:ind w:firstLine="0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71B1D" wp14:editId="4A880FD6">
                <wp:simplePos x="0" y="0"/>
                <wp:positionH relativeFrom="column">
                  <wp:posOffset>62865</wp:posOffset>
                </wp:positionH>
                <wp:positionV relativeFrom="paragraph">
                  <wp:posOffset>19685</wp:posOffset>
                </wp:positionV>
                <wp:extent cx="1198880" cy="614045"/>
                <wp:effectExtent l="38100" t="57150" r="39370" b="5270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88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:rsidR="00275A1F" w:rsidRDefault="00275A1F" w:rsidP="0027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СХЕМА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Структура </w:t>
                            </w:r>
                          </w:p>
                          <w:p w:rsidR="00275A1F" w:rsidRDefault="00275A1F" w:rsidP="0027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информационной технологии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ИТ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38405" rIns="7681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5" style="position:absolute;left:0;text-align:left;margin-left:4.95pt;margin-top:1.55pt;width:94.4pt;height:4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" stroked="f" strokeweight="1pt">
                <v:textbox inset="0,1.0668mm,2.13361mm,0">
                  <w:txbxContent>
                    <w:p w:rsidR="00275A1F" w:rsidRDefault="00275A1F" w:rsidP="0027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СХЕМА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br/>
                        <w:t xml:space="preserve">Структура </w:t>
                      </w:r>
                    </w:p>
                    <w:p w:rsidR="00275A1F" w:rsidRDefault="00275A1F" w:rsidP="0027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информационной технологии (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ИТ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70191A"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60D45896" wp14:editId="4D575625">
                <wp:extent cx="6347638" cy="4391246"/>
                <wp:effectExtent l="0" t="0" r="15240" b="28575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638" cy="4391246"/>
                          <a:chOff x="0" y="0"/>
                          <a:chExt cx="5057127" cy="3106370"/>
                        </a:xfrm>
                      </wpg:grpSpPr>
                      <wps:wsp>
                        <wps:cNvPr id="13" name="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935205" y="1444279"/>
                            <a:ext cx="1229360" cy="30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Информационные технологии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4" name="Прямоугольник 14"/>
                        <wps:cNvSpPr>
                          <a:spLocks noChangeArrowheads="1"/>
                        </wps:cNvSpPr>
                        <wps:spPr bwMode="auto">
                          <a:xfrm>
                            <a:off x="158163" y="1401147"/>
                            <a:ext cx="952500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Опорная технология</w:t>
                              </w:r>
                            </w:p>
                          </w:txbxContent>
                        </wps:txbx>
                        <wps:bodyPr rot="0" vert="horz" wrap="square" lIns="0" tIns="38405" rIns="76810" bIns="0" anchor="t" anchorCtr="0" upright="1">
                          <a:noAutofit/>
                        </wps:bodyPr>
                      </wps:wsp>
                      <wps:wsp>
                        <wps:cNvPr id="15" name="Прямая со стрелкой 15"/>
                        <wps:cNvCnPr>
                          <a:cxnSpLocks noChangeShapeType="1"/>
                        </wps:cNvCnPr>
                        <wps:spPr bwMode="auto">
                          <a:xfrm>
                            <a:off x="1115695" y="1599555"/>
                            <a:ext cx="81661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3988291" y="1401147"/>
                            <a:ext cx="952500" cy="393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База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br/>
                                <w:t>знаний</w:t>
                              </w:r>
                            </w:p>
                          </w:txbxContent>
                        </wps:txbx>
                        <wps:bodyPr rot="0" vert="horz" wrap="square" lIns="0" tIns="38405" rIns="76810" bIns="0" anchor="t" anchorCtr="0" upright="1">
                          <a:noAutofit/>
                        </wps:bodyPr>
                      </wps:wsp>
                      <wps:wsp>
                        <wps:cNvPr id="17" name="Прямая со стрелкой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68782" y="1590928"/>
                            <a:ext cx="817880" cy="6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Прямоугольник 18"/>
                        <wps:cNvSpPr>
                          <a:spLocks noChangeArrowheads="1"/>
                        </wps:cNvSpPr>
                        <wps:spPr bwMode="auto">
                          <a:xfrm>
                            <a:off x="0" y="2099887"/>
                            <a:ext cx="951865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Аппаратные средства</w:t>
                              </w:r>
                            </w:p>
                          </w:txbxContent>
                        </wps:txbx>
                        <wps:bodyPr rot="0" vert="horz" wrap="square" lIns="0" tIns="38405" rIns="76810" bIns="0" anchor="t" anchorCtr="0" upright="1">
                          <a:noAutofit/>
                        </wps:bodyPr>
                      </wps:wsp>
                      <wps:wsp>
                        <wps:cNvPr id="19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1110662" y="2099887"/>
                            <a:ext cx="1276350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Системное, инструментальное ПО</w:t>
                              </w:r>
                            </w:p>
                          </w:txbxContent>
                        </wps:txbx>
                        <wps:bodyPr rot="0" vert="horz" wrap="square" lIns="0" tIns="38405" rIns="76810" bIns="0" anchor="t" anchorCtr="0" upright="1">
                          <a:noAutofit/>
                        </wps:bodyPr>
                      </wps:wsp>
                      <wps:wsp>
                        <wps:cNvPr id="20" name="Прямоугольник 20"/>
                        <wps:cNvSpPr>
                          <a:spLocks noChangeArrowheads="1"/>
                        </wps:cNvSpPr>
                        <wps:spPr bwMode="auto">
                          <a:xfrm>
                            <a:off x="2775492" y="2099887"/>
                            <a:ext cx="952500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База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br/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0" tIns="38405" rIns="76810" bIns="0" anchor="t" anchorCtr="0" upright="1">
                          <a:noAutofit/>
                        </wps:bodyPr>
                      </wps:wsp>
                      <wps:wsp>
                        <wps:cNvPr id="21" name="Прямоугольник 21"/>
                        <wps:cNvSpPr>
                          <a:spLocks noChangeArrowheads="1"/>
                        </wps:cNvSpPr>
                        <wps:spPr bwMode="auto">
                          <a:xfrm>
                            <a:off x="3853167" y="2099887"/>
                            <a:ext cx="1203960" cy="39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Пользовательский интерфейс</w:t>
                              </w:r>
                            </w:p>
                          </w:txbxContent>
                        </wps:txbx>
                        <wps:bodyPr rot="0" vert="horz" wrap="square" lIns="0" tIns="38405" rIns="76810" bIns="0" anchor="t" anchorCtr="0" upright="1">
                          <a:noAutofit/>
                        </wps:bodyPr>
                      </wps:wsp>
                      <wps:wsp>
                        <wps:cNvPr id="22" name="Прямоугольник 22"/>
                        <wps:cNvSpPr>
                          <a:spLocks noChangeArrowheads="1"/>
                        </wps:cNvSpPr>
                        <wps:spPr bwMode="auto">
                          <a:xfrm>
                            <a:off x="1676412" y="2713940"/>
                            <a:ext cx="1745615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Информационно-технологические процессы</w:t>
                              </w:r>
                            </w:p>
                          </w:txbxContent>
                        </wps:txbx>
                        <wps:bodyPr rot="0" vert="horz" wrap="square" lIns="0" tIns="38405" rIns="76810" bIns="0" anchor="t" anchorCtr="0" upright="1">
                          <a:noAutofit/>
                        </wps:bodyPr>
                      </wps:wsp>
                      <wps:wsp>
                        <wps:cNvPr id="23" name="Прямая со стрелкой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6035" y="1746190"/>
                            <a:ext cx="2541" cy="9677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1797182" y="762793"/>
                            <a:ext cx="1484630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Модели предметной области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5" name="Прямоугольник 25"/>
                        <wps:cNvSpPr>
                          <a:spLocks noChangeArrowheads="1"/>
                        </wps:cNvSpPr>
                        <wps:spPr bwMode="auto">
                          <a:xfrm>
                            <a:off x="1797182" y="12294"/>
                            <a:ext cx="148463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Предметная область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6" name="Прямая со стрелкой 26"/>
                        <wps:cNvCnPr>
                          <a:cxnSpLocks noChangeShapeType="1"/>
                        </wps:cNvCnPr>
                        <wps:spPr bwMode="auto">
                          <a:xfrm>
                            <a:off x="2556306" y="1211366"/>
                            <a:ext cx="2540" cy="2222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1624654" y="279713"/>
                            <a:ext cx="182245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Функциональные процессы область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" name="Прямая со стрелкой 28"/>
                        <wps:cNvCnPr>
                          <a:cxnSpLocks noChangeShapeType="1"/>
                        </wps:cNvCnPr>
                        <wps:spPr bwMode="auto">
                          <a:xfrm>
                            <a:off x="2539054" y="555759"/>
                            <a:ext cx="2540" cy="2051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Прямая со стрелкой 29"/>
                        <wps:cNvCnPr>
                          <a:cxnSpLocks noChangeShapeType="1"/>
                        </wps:cNvCnPr>
                        <wps:spPr bwMode="auto">
                          <a:xfrm>
                            <a:off x="3280840" y="150316"/>
                            <a:ext cx="537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Прямоугольник 30"/>
                        <wps:cNvSpPr>
                          <a:spLocks noChangeArrowheads="1"/>
                        </wps:cNvSpPr>
                        <wps:spPr bwMode="auto">
                          <a:xfrm>
                            <a:off x="3818239" y="0"/>
                            <a:ext cx="123888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5A1F" w:rsidRDefault="00275A1F" w:rsidP="00275A1F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предприятие, его подразделения, службы, средства производства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 и т.д.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" name="Прямая со стрелкой 31"/>
                        <wps:cNvCnPr>
                          <a:cxnSpLocks noChangeShapeType="1"/>
                        </wps:cNvCnPr>
                        <wps:spPr bwMode="auto">
                          <a:xfrm>
                            <a:off x="632616" y="1211366"/>
                            <a:ext cx="0" cy="186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Прямая со стрелкой 32"/>
                        <wps:cNvCnPr>
                          <a:cxnSpLocks noChangeShapeType="1"/>
                        </wps:cNvCnPr>
                        <wps:spPr bwMode="auto">
                          <a:xfrm>
                            <a:off x="4462744" y="1211366"/>
                            <a:ext cx="0" cy="186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Прямая со стрелкой 33"/>
                        <wps:cNvCnPr>
                          <a:cxnSpLocks noChangeShapeType="1"/>
                        </wps:cNvCnPr>
                        <wps:spPr bwMode="auto">
                          <a:xfrm>
                            <a:off x="632616" y="1211366"/>
                            <a:ext cx="382968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Прямая со стрелкой 34"/>
                        <wps:cNvCnPr>
                          <a:cxnSpLocks noChangeShapeType="1"/>
                        </wps:cNvCnPr>
                        <wps:spPr bwMode="auto">
                          <a:xfrm>
                            <a:off x="287559" y="1910106"/>
                            <a:ext cx="0" cy="186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Прямая со стрелкой 35"/>
                        <wps:cNvCnPr>
                          <a:cxnSpLocks noChangeShapeType="1"/>
                        </wps:cNvCnPr>
                        <wps:spPr bwMode="auto">
                          <a:xfrm>
                            <a:off x="1495257" y="1910106"/>
                            <a:ext cx="0" cy="186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Прямая со стрелкой 36"/>
                        <wps:cNvCnPr>
                          <a:cxnSpLocks noChangeShapeType="1"/>
                        </wps:cNvCnPr>
                        <wps:spPr bwMode="auto">
                          <a:xfrm>
                            <a:off x="287559" y="1910106"/>
                            <a:ext cx="12052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Прямая со стрелкой 37"/>
                        <wps:cNvCnPr>
                          <a:cxnSpLocks noChangeShapeType="1"/>
                        </wps:cNvCnPr>
                        <wps:spPr bwMode="auto">
                          <a:xfrm>
                            <a:off x="632616" y="1789336"/>
                            <a:ext cx="0" cy="1200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Прямая со стрелкой 38"/>
                        <wps:cNvCnPr>
                          <a:cxnSpLocks noChangeShapeType="1"/>
                        </wps:cNvCnPr>
                        <wps:spPr bwMode="auto">
                          <a:xfrm>
                            <a:off x="3332684" y="1910106"/>
                            <a:ext cx="0" cy="186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Прямая со стрелкой 39"/>
                        <wps:cNvCnPr>
                          <a:cxnSpLocks noChangeShapeType="1"/>
                        </wps:cNvCnPr>
                        <wps:spPr bwMode="auto">
                          <a:xfrm>
                            <a:off x="4531756" y="1910106"/>
                            <a:ext cx="0" cy="186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Прямая со стрелкой 40"/>
                        <wps:cNvCnPr>
                          <a:cxnSpLocks noChangeShapeType="1"/>
                        </wps:cNvCnPr>
                        <wps:spPr bwMode="auto">
                          <a:xfrm>
                            <a:off x="3324057" y="1910106"/>
                            <a:ext cx="12052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Прямая со стрелкой 41"/>
                        <wps:cNvCnPr>
                          <a:cxnSpLocks noChangeShapeType="1"/>
                        </wps:cNvCnPr>
                        <wps:spPr bwMode="auto">
                          <a:xfrm>
                            <a:off x="4221205" y="1789336"/>
                            <a:ext cx="0" cy="1200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" o:spid="_x0000_s1036" style="width:499.8pt;height:345.75pt;mso-position-horizontal-relative:char;mso-position-vertical-relative:line" coordsize="50571,3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">
                <v:rect id="Прямоугольник 13" o:spid="_x0000_s1037" style="position:absolute;left:19352;top:14442;width:12293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pIcAA&#10;AADbAAAADwAAAGRycy9kb3ducmV2LnhtbERP22rCQBB9F/yHZQRfRDcaKJK6ShEUH4rg5QOG7DQJ&#10;zc7G7BjTfn1XEPo2h3Od1aZ3teqoDZVnA/NZAoo497biwsD1spsuQQVBtlh7JgM/FGCzHg5WmFn/&#10;4BN1ZylUDOGQoYFSpMm0DnlJDsPMN8SR+/KtQ4mwLbRt8RHDXa0XSfKmHVYcG0psaFtS/n2+OwPb&#10;hLzINXXd7b487ie/6UE+U2PGo/7jHZRQL//il/tg4/wUnr/E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EpIcAAAADbAAAADwAAAAAAAAAAAAAAAACYAgAAZHJzL2Rvd25y&#10;ZXYueG1sUEsFBgAAAAAEAAQA9QAAAIUDAAAAAA==&#10;" strokeweight="1.5pt">
                  <v:shadow on="t" opacity=".5" offset="6pt,6pt"/>
                  <v:textbox inset="2.13361mm,1.0668mm,2.13361mm,1.0668mm">
                    <w:txbxContent>
                      <w:p w:rsidR="00275A1F" w:rsidRDefault="00275A1F" w:rsidP="00275A1F">
                        <w:pPr>
                          <w:spacing w:line="192" w:lineRule="auto"/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szCs w:val="18"/>
                          </w:rPr>
                          <w:t>Информационные технологии</w:t>
                        </w:r>
                      </w:p>
                    </w:txbxContent>
                  </v:textbox>
                </v:rect>
                <v:rect id="Прямоугольник 14" o:spid="_x0000_s1038" style="position:absolute;left:1581;top:14011;width:9525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BLMAA&#10;AADbAAAADwAAAGRycy9kb3ducmV2LnhtbERPS4vCMBC+C/6HMII3TV1cH9UosqB4W1Y9eBySsS02&#10;k9CkWv+9WVjY23x8z1lvO1uLBzWhcqxgMs5AEGtnKi4UXM770QJEiMgGa8ek4EUBtpt+b425cU/+&#10;occpFiKFcMhRQRmjz6UMuiSLYew8ceJurrEYE2wKaRp8pnBby48sm0mLFaeGEj19laTvp9YqmE9m&#10;x/ZyvR2+jff35XKvP9uXVmo46HYrEJG6+C/+cx9Nmj+F31/S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FBLMAAAADbAAAADwAAAAAAAAAAAAAAAACYAgAAZHJzL2Rvd25y&#10;ZXYueG1sUEsFBgAAAAAEAAQA9QAAAIUDAAAAAA==&#10;" strokeweight="1pt">
                  <v:textbox inset="0,1.0668mm,2.13361mm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Опорная технология</w:t>
                        </w:r>
                      </w:p>
                    </w:txbxContent>
                  </v:textbox>
                </v:rect>
                <v:shape id="Прямая со стрелкой 15" o:spid="_x0000_s1039" type="#_x0000_t32" style="position:absolute;left:11156;top:15995;width:81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vGcAAAADbAAAADwAAAGRycy9kb3ducmV2LnhtbERP32vCMBB+H/g/hBN8m2mVDemM4gTn&#10;XrXF56O5Nd2aS9Zktv73y0DY2318P2+9HW0nrtSH1rGCfJ6BIK6dbrlRUJWHxxWIEJE1do5JwY0C&#10;bDeThzUW2g18ous5NiKFcChQgYnRF1KG2pDFMHeeOHEfrrcYE+wbqXscUrjt5CLLnqXFllODQU97&#10;Q/XX+ccq8NXS5bvv2/FQl8ZXQ355XX6+KTWbjrsXEJHG+C++u991mv8Ef7+kA+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rLxnAAAAA2wAAAA8AAAAAAAAAAAAAAAAA&#10;oQIAAGRycy9kb3ducmV2LnhtbFBLBQYAAAAABAAEAPkAAACOAwAAAAA=&#10;" strokeweight="1pt">
                  <v:stroke endarrow="block"/>
                </v:shape>
                <v:rect id="Прямоугольник 16" o:spid="_x0000_s1040" style="position:absolute;left:39882;top:14011;width:9525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6wMAA&#10;AADbAAAADwAAAGRycy9kb3ducmV2LnhtbERPS4vCMBC+C/6HMMLeNHVhq1ajyIKLt8XHweOQjG2x&#10;mYQm1frvNwuCt/n4nrPa9LYRd2pD7VjBdJKBINbO1FwqOJ924zmIEJENNo5JwZMCbNbDwQoL4x58&#10;oPsxliKFcChQQRWjL6QMuiKLYeI8ceKurrUYE2xLaVp8pHDbyM8sy6XFmlNDhZ6+K9K3Y2cVzKb5&#10;vjtfrj+/xvvbYrHTX91TK/Ux6rdLEJH6+Ba/3HuT5ufw/0s6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96wMAAAADbAAAADwAAAAAAAAAAAAAAAACYAgAAZHJzL2Rvd25y&#10;ZXYueG1sUEsFBgAAAAAEAAQA9QAAAIUDAAAAAA==&#10;" strokeweight="1pt">
                  <v:textbox inset="0,1.0668mm,2.13361mm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База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  <w:t>знаний</w:t>
                        </w:r>
                      </w:p>
                    </w:txbxContent>
                  </v:textbox>
                </v:rect>
                <v:shape id="Прямая со стрелкой 17" o:spid="_x0000_s1041" type="#_x0000_t32" style="position:absolute;left:31687;top:15909;width:817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XPqMMAAADbAAAADwAAAGRycy9kb3ducmV2LnhtbESPQWsCMRCF74L/IYzQm2YVaWU1ighi&#10;C71oe/A4bMbNajLZJqmu/74RhN5meO9782ax6pwVVwqx8axgPCpAEFdeN1wr+P7aDmcgYkLWaD2T&#10;gjtFWC37vQWW2t94T9dDqkUO4ViiApNSW0oZK0MO48i3xFk7+eAw5TXUUge85XBn5aQoXqXDhvMF&#10;gy1tDFWXw6/LNc7nT2t38l7vpz/HMNltP6bGKvUy6NZzEIm69G9+0u86c2/w+CUP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Vz6jDAAAA2wAAAA8AAAAAAAAAAAAA&#10;AAAAoQIAAGRycy9kb3ducmV2LnhtbFBLBQYAAAAABAAEAPkAAACRAwAAAAA=&#10;" strokeweight="1pt">
                  <v:stroke endarrow="block"/>
                </v:shape>
                <v:rect id="Прямоугольник 18" o:spid="_x0000_s1042" style="position:absolute;top:20998;width:9518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LKcMA&#10;AADbAAAADwAAAGRycy9kb3ducmV2LnhtbESPQWsCMRCF74X+hzAFbzVrQVtXo4hg8VZqPXgcknF3&#10;cTMJm6yu/945CL3N8N68981yPfhWXalLTWADk3EBitgG13Bl4Pi3e/8ClTKywzYwGbhTgvXq9WWJ&#10;pQs3/qXrIVdKQjiVaKDOOZZaJ1uTxzQOkVi0c+g8Zlm7SrsObxLuW/1RFDPtsWFpqDHStiZ7OfTe&#10;wOdktu+Pp/P3j4vxMp/v7LS/W2NGb8NmASrTkP/Nz+u9E3yBlV9k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LKcMAAADbAAAADwAAAAAAAAAAAAAAAACYAgAAZHJzL2Rv&#10;d25yZXYueG1sUEsFBgAAAAAEAAQA9QAAAIgDAAAAAA==&#10;" strokeweight="1pt">
                  <v:textbox inset="0,1.0668mm,2.13361mm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Аппаратные средства</w:t>
                        </w:r>
                      </w:p>
                    </w:txbxContent>
                  </v:textbox>
                </v:rect>
                <v:rect id="Прямоугольник 19" o:spid="_x0000_s1043" style="position:absolute;left:11106;top:20998;width:12764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ussAA&#10;AADbAAAADwAAAGRycy9kb3ducmV2LnhtbERPTYvCMBC9L/gfwgje1tQFXVuNIguKN1n14HFIxrbY&#10;TEKTav33RljY2zze5yzXvW3EndpQO1YwGWcgiLUzNZcKzqft5xxEiMgGG8ek4EkB1qvBxxIL4x78&#10;S/djLEUK4VCggipGX0gZdEUWw9h54sRdXWsxJtiW0rT4SOG2kV9ZNpMWa04NFXr6qUjfjp1V8D2Z&#10;7bvz5bo7GO9veb7V0+6plRoN+80CRKQ+/ov/3HuT5ufw/iUd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DussAAAADbAAAADwAAAAAAAAAAAAAAAACYAgAAZHJzL2Rvd25y&#10;ZXYueG1sUEsFBgAAAAAEAAQA9QAAAIUDAAAAAA==&#10;" strokeweight="1pt">
                  <v:textbox inset="0,1.0668mm,2.13361mm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Системное, инструментальное ПО</w:t>
                        </w:r>
                      </w:p>
                    </w:txbxContent>
                  </v:textbox>
                </v:rect>
                <v:rect id="Прямоугольник 20" o:spid="_x0000_s1044" style="position:absolute;left:27754;top:20998;width:9525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Nkr4A&#10;AADbAAAADwAAAGRycy9kb3ducmV2LnhtbERPTYvCMBC9C/6HMMLeNFVYV6tRRFC8yaoHj0MytsVm&#10;EppU6783B8Hj430v152txYOaUDlWMB5lIIi1MxUXCi7n3XAGIkRkg7VjUvCiAOtVv7fE3Lgn/9Pj&#10;FAuRQjjkqKCM0edSBl2SxTBynjhxN9dYjAk2hTQNPlO4reUky6bSYsWpoURP25L0/dRaBX/j6aG9&#10;XG/7o/H+Pp/v9G/70kr9DLrNAkSkLn7FH/fBKJik9elL+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jZK+AAAA2wAAAA8AAAAAAAAAAAAAAAAAmAIAAGRycy9kb3ducmV2&#10;LnhtbFBLBQYAAAAABAAEAPUAAACDAwAAAAA=&#10;" strokeweight="1pt">
                  <v:textbox inset="0,1.0668mm,2.13361mm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База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  <w:t>данных</w:t>
                        </w:r>
                      </w:p>
                    </w:txbxContent>
                  </v:textbox>
                </v:rect>
                <v:rect id="Прямоугольник 21" o:spid="_x0000_s1045" style="position:absolute;left:38531;top:20998;width:12040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oCcIA&#10;AADbAAAADwAAAGRycy9kb3ducmV2LnhtbESPQYvCMBSE7wv7H8Jb8LamFdS1GkUExdui68HjI3m2&#10;xeYlNKnWf28WBI/DzHzDLFa9bcSN2lA7VpAPMxDE2pmaSwWnv+33D4gQkQ02jknBgwKslp8fCyyM&#10;u/OBbsdYigThUKCCKkZfSBl0RRbD0Hni5F1cazEm2ZbStHhPcNvIUZZNpMWa00KFnjYV6euxswqm&#10;+WTfnc6X3a/x/jqbbfW4e2ilBl/9eg4iUh/f4Vd7bxSMcvj/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igJwgAAANsAAAAPAAAAAAAAAAAAAAAAAJgCAABkcnMvZG93&#10;bnJldi54bWxQSwUGAAAAAAQABAD1AAAAhwMAAAAA&#10;" strokeweight="1pt">
                  <v:textbox inset="0,1.0668mm,2.13361mm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Пользовательский интерфейс</w:t>
                        </w:r>
                      </w:p>
                    </w:txbxContent>
                  </v:textbox>
                </v:rect>
                <v:rect id="Прямоугольник 22" o:spid="_x0000_s1046" style="position:absolute;left:16764;top:27139;width:17456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2fsIA&#10;AADbAAAADwAAAGRycy9kb3ducmV2LnhtbESPQYvCMBSE7wv7H8Jb8LamFtS1GkUExdui68HjI3m2&#10;xeYlNKnWf28WBI/DzHzDLFa9bcSN2lA7VjAaZiCItTM1lwpOf9vvHxAhIhtsHJOCBwVYLT8/FlgY&#10;d+cD3Y6xFAnCoUAFVYy+kDLoiiyGofPEybu41mJMsi2lafGe4LaReZZNpMWa00KFnjYV6euxswqm&#10;o8m+O50vu1/j/XU22+px99BKDb769RxEpD6+w6/23ijIc/j/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LZ+wgAAANsAAAAPAAAAAAAAAAAAAAAAAJgCAABkcnMvZG93&#10;bnJldi54bWxQSwUGAAAAAAQABAD1AAAAhwMAAAAA&#10;" strokeweight="1pt">
                  <v:textbox inset="0,1.0668mm,2.13361mm,0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Информационно-технологические процессы</w:t>
                        </w:r>
                      </w:p>
                    </w:txbxContent>
                  </v:textbox>
                </v:rect>
                <v:shape id="Прямая со стрелкой 23" o:spid="_x0000_s1047" type="#_x0000_t32" style="position:absolute;left:25560;top:17461;width:25;height:96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Ekc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ERJHDAAAA2wAAAA8AAAAAAAAAAAAA&#10;AAAAoQIAAGRycy9kb3ducmV2LnhtbFBLBQYAAAAABAAEAPkAAACRAwAAAAA=&#10;">
                  <v:stroke endarrow="block"/>
                </v:shape>
                <v:rect id="Прямоугольник 24" o:spid="_x0000_s1048" style="position:absolute;left:17971;top:7627;width:14847;height: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XTsMA&#10;AADbAAAADwAAAGRycy9kb3ducmV2LnhtbESPQWsCMRSE74L/ITzBy1KzikjZGqUIamlRqK33x+Z1&#10;s7h5WZKo6783BcHjMDPfMPNlZxtxIR9qxwrGoxwEcel0zZWC35/1yyuIEJE1No5JwY0CLBf93hwL&#10;7a78TZdDrESCcChQgYmxLaQMpSGLYeRa4uT9OW8xJukrqT1eE9w2cpLnM2mx5rRgsKWVofJ0OFsF&#10;232Wbb5OY7Mzt08+Zqu1n4WjUsNB9/4GIlIXn+FH+0MrmEzh/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IXTsMAAADbAAAADwAAAAAAAAAAAAAAAACYAgAAZHJzL2Rv&#10;d25yZXYueG1sUEsFBgAAAAAEAAQA9QAAAIgDAAAAAA==&#10;" strokeweight="1pt">
                  <v:textbox inset="2.13361mm,1.0668mm,2.13361mm,1.0668mm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Модели предметной области</w:t>
                        </w:r>
                      </w:p>
                    </w:txbxContent>
                  </v:textbox>
                </v:rect>
                <v:rect id="Прямоугольник 25" o:spid="_x0000_s1049" style="position:absolute;left:17971;top:122;width:14847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6y1cMA&#10;AADbAAAADwAAAGRycy9kb3ducmV2LnhtbESPQWsCMRSE74L/ITzBy1KzCkrZGqUIamlRqK33x+Z1&#10;s7h5WZKo6783BcHjMDPfMPNlZxtxIR9qxwrGoxwEcel0zZWC35/1yyuIEJE1No5JwY0CLBf93hwL&#10;7a78TZdDrESCcChQgYmxLaQMpSGLYeRa4uT9OW8xJukrqT1eE9w2cpLnM2mx5rRgsKWVofJ0OFsF&#10;232Wbb5OY7Mzt08+Zqu1n4WjUsNB9/4GIlIXn+FH+0MrmEzh/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6y1cMAAADbAAAADwAAAAAAAAAAAAAAAACYAgAAZHJzL2Rv&#10;d25yZXYueG1sUEsFBgAAAAAEAAQA9QAAAIgDAAAAAA==&#10;" strokeweight="1pt">
                  <v:textbox inset="2.13361mm,1.0668mm,2.13361mm,1.0668mm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Предметная область</w:t>
                        </w:r>
                      </w:p>
                    </w:txbxContent>
                  </v:textbox>
                </v:rect>
                <v:shape id="Прямая со стрелкой 26" o:spid="_x0000_s1050" type="#_x0000_t32" style="position:absolute;left:25563;top:12113;width:25;height:2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V708IAAADbAAAADwAAAGRycy9kb3ducmV2LnhtbESPQWsCMRSE70L/Q3iF3jS7ClJWo1jB&#10;tld18fzYPDerm5d0E93135tCocdhZr5hluvBtuJOXWgcK8gnGQjiyumGawXlcTd+BxEissbWMSl4&#10;UID16mW0xEK7nvd0P8RaJAiHAhWYGH0hZagMWQwT54mTd3adxZhkV0vdYZ/gtpXTLJtLiw2nBYOe&#10;toaq6+FmFfhy5vLNz+NrVx2NL/v89DG7fCr19jpsFiAiDfE//Nf+1gqmc/j9kn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V708IAAADbAAAADwAAAAAAAAAAAAAA&#10;AAChAgAAZHJzL2Rvd25yZXYueG1sUEsFBgAAAAAEAAQA+QAAAJADAAAAAA==&#10;" strokeweight="1pt">
                  <v:stroke endarrow="block"/>
                </v:shape>
                <v:rect id="Прямоугольник 27" o:spid="_x0000_s1051" style="position:absolute;left:16246;top:2797;width:18225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JOcMA&#10;AADbAAAADwAAAGRycy9kb3ducmV2LnhtbESPQWsCMRSE74L/ITyhl6Vm9aBlNYoI2tKiUKv3x+a5&#10;Wdy8LEnU9d83hYLHYWa+YebLzjbiRj7UjhWMhjkI4tLpmisFx5/N6xuIEJE1No5JwYMCLBf93hwL&#10;7e78TbdDrESCcChQgYmxLaQMpSGLYeha4uSdnbcYk/SV1B7vCW4bOc7zibRYc1ow2NLaUHk5XK2C&#10;932Wbb8uI7Mzj08+ZeuNn4STUi+DbjUDEamLz/B/+0MrGE/h7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CJOcMAAADbAAAADwAAAAAAAAAAAAAAAACYAgAAZHJzL2Rv&#10;d25yZXYueG1sUEsFBgAAAAAEAAQA9QAAAIgDAAAAAA==&#10;" strokeweight="1pt">
                  <v:textbox inset="2.13361mm,1.0668mm,2.13361mm,1.0668mm">
                    <w:txbxContent>
                      <w:p w:rsidR="00275A1F" w:rsidRDefault="00275A1F" w:rsidP="00275A1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Функциональные процессы область</w:t>
                        </w:r>
                      </w:p>
                    </w:txbxContent>
                  </v:textbox>
                </v:rect>
                <v:shape id="Прямая со стрелкой 28" o:spid="_x0000_s1052" type="#_x0000_t32" style="position:absolute;left:25390;top:5557;width:25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ZKOr8AAADbAAAADwAAAGRycy9kb3ducmV2LnhtbERPz2vCMBS+C/4P4Qm7aVqFIdUoOnDb&#10;dVo8P5pnU21eYpPZ+t8vh4HHj+/3ejvYVjyoC41jBfksA0FcOd1wraA8HaZLECEia2wdk4InBdhu&#10;xqM1Ftr1/EOPY6xFCuFQoAIToy+kDJUhi2HmPHHiLq6zGBPsaqk77FO4beU8y96lxYZTg0FPH4aq&#10;2/HXKvDlwuW7+/PrUJ2ML/v8vF9cP5V6mwy7FYhIQ3yJ/93fWsE8jU1f0g+Qm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oZKOr8AAADbAAAADwAAAAAAAAAAAAAAAACh&#10;AgAAZHJzL2Rvd25yZXYueG1sUEsFBgAAAAAEAAQA+QAAAI0DAAAAAA==&#10;" strokeweight="1pt">
                  <v:stroke endarrow="block"/>
                </v:shape>
                <v:shape id="Прямая со стрелкой 29" o:spid="_x0000_s1053" type="#_x0000_t32" style="position:absolute;left:32808;top:1503;width:53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<v:stroke endarrow="block"/>
                </v:shape>
                <v:rect id="Прямоугольник 30" o:spid="_x0000_s1054" style="position:absolute;left:38182;width:12389;height:7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N+cMA&#10;AADbAAAADwAAAGRycy9kb3ducmV2LnhtbERPy4rCMBTdD/gP4QpuZEx1QKVjFBUUB1HxMYzLS3Nt&#10;i81NaaLWvzcLYZaH8x5NalOIO1Uut6yg24lAECdW55wqOB0Xn0MQziNrLCyTgic5mIwbHyOMtX3w&#10;nu4Hn4oQwi5GBZn3ZSylSzIy6Dq2JA7cxVYGfYBVKnWFjxBuCtmLor40mHNoyLCkeUbJ9XAzCn7W&#10;y9NxcHvybLPbnLftP/l7me6UajXr6TcIT7X/F7/dK63gK6wPX8IPkO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kN+cMAAADbAAAADwAAAAAAAAAAAAAAAACYAgAAZHJzL2Rv&#10;d25yZXYueG1sUEsFBgAAAAAEAAQA9QAAAIgDAAAAAA==&#10;" filled="f" stroked="f" strokeweight="1pt">
                  <v:textbox inset="2.13361mm,1.0668mm,2.13361mm,1.0668mm">
                    <w:txbxContent>
                      <w:p w:rsidR="00275A1F" w:rsidRDefault="00275A1F" w:rsidP="00275A1F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предприятие, его подразделения, службы, средства производства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и т.д.</w:t>
                        </w:r>
                      </w:p>
                    </w:txbxContent>
                  </v:textbox>
                </v:rect>
                <v:shape id="Прямая со стрелкой 31" o:spid="_x0000_s1055" type="#_x0000_t32" style="position:absolute;left:6326;top:12113;width:0;height:18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Прямая со стрелкой 32" o:spid="_x0000_s1056" type="#_x0000_t32" style="position:absolute;left:44627;top:12113;width:0;height:18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  <v:stroke endarrow="block"/>
                </v:shape>
                <v:shape id="Прямая со стрелкой 33" o:spid="_x0000_s1057" type="#_x0000_t32" style="position:absolute;left:6326;top:12113;width:382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FebMIAAADbAAAADwAAAGRycy9kb3ducmV2LnhtbESPQYvCMBSE7wv+h/AEL4umKuzWahQV&#10;BPG2uojHR/Nsi81LadJa/70RBI/DzHzDLFadKUVLtSssKxiPIhDEqdUFZwr+T7thDMJ5ZI2lZVLw&#10;IAerZe9rgYm2d/6j9ugzESDsElSQe18lUro0J4NuZCvi4F1tbdAHWWdS13gPcFPKSRT9SIMFh4Uc&#10;K9rmlN6OjVHQlIfvU3P24zbbtL/XeBZfuotTatDv1nMQnjr/Cb/be61gOoXXl/A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FebMIAAADbAAAADwAAAAAAAAAAAAAA&#10;AAChAgAAZHJzL2Rvd25yZXYueG1sUEsFBgAAAAAEAAQA+QAAAJADAAAAAA==&#10;" strokeweight="1pt"/>
                <v:shape id="Прямая со стрелкой 34" o:spid="_x0000_s1058" type="#_x0000_t32" style="position:absolute;left:2875;top:19101;width:0;height:18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    <v:stroke endarrow="block"/>
                </v:shape>
                <v:shape id="Прямая со стрелкой 35" o:spid="_x0000_s1059" type="#_x0000_t32" style="position:absolute;left:14952;top:19101;width:0;height:18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gc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F4HGAAAA2wAAAA8AAAAAAAAA&#10;AAAAAAAAoQIAAGRycy9kb3ducmV2LnhtbFBLBQYAAAAABAAEAPkAAACUAwAAAAA=&#10;">
                  <v:stroke endarrow="block"/>
                </v:shape>
                <v:shape id="Прямая со стрелкой 36" o:spid="_x0000_s1060" type="#_x0000_t32" style="position:absolute;left:2875;top:19101;width:120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b99MUAAADbAAAADwAAAGRycy9kb3ducmV2LnhtbESPzWrDMBCE74G+g9hCLqGRk4LjulFC&#10;EwiU3mqH4uNibWxTa2Us+SdvXxUKPQ4z8w2zP86mFSP1rrGsYLOOQBCXVjdcKbjml6cEhPPIGlvL&#10;pOBODo6Hh8UeU20n/qQx85UIEHYpKqi971IpXVmTQbe2HXHwbrY36IPsK6l7nALctHIbRbE02HBY&#10;qLGjc03ldzYYBUP7scqHL78Zq9O4uyUvSTEXTqnl4/z2CsLT7P/Df+13reA5ht8v4Qf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b99MUAAADbAAAADwAAAAAAAAAA&#10;AAAAAAChAgAAZHJzL2Rvd25yZXYueG1sUEsFBgAAAAAEAAQA+QAAAJMDAAAAAA==&#10;" strokeweight="1pt"/>
                <v:shape id="Прямая со стрелкой 37" o:spid="_x0000_s1061" type="#_x0000_t32" style="position:absolute;left:6326;top:17893;width:0;height:1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pYb8MAAADbAAAADwAAAGRycy9kb3ducmV2LnhtbESPQYvCMBSE74L/ITzBi2iqwlqrUVQQ&#10;ZG9bl8Xjo3m2xealNGnt/vvNguBxmJlvmO2+N5XoqHGlZQXzWQSCOLO65FzB9/U8jUE4j6yxskwK&#10;fsnBfjccbDHR9slf1KU+FwHCLkEFhfd1IqXLCjLoZrYmDt7dNgZ9kE0udYPPADeVXETRhzRYclgo&#10;sKZTQdkjbY2CtvqcXNsfP+/yY7e6x+v41t+cUuNRf9iA8NT7d/jVvmgFyxX8fwk/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6WG/DAAAA2wAAAA8AAAAAAAAAAAAA&#10;AAAAoQIAAGRycy9kb3ducmV2LnhtbFBLBQYAAAAABAAEAPkAAACRAwAAAAA=&#10;" strokeweight="1pt"/>
                <v:shape id="Прямая со стрелкой 38" o:spid="_x0000_s1062" type="#_x0000_t32" style="position:absolute;left:33326;top:19101;width:0;height:18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v:shape id="Прямая со стрелкой 39" o:spid="_x0000_s1063" type="#_x0000_t32" style="position:absolute;left:45317;top:19101;width:0;height:18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Прямая со стрелкой 40" o:spid="_x0000_s1064" type="#_x0000_t32" style="position:absolute;left:33240;top:19101;width:120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zZsAAAADbAAAADwAAAGRycy9kb3ducmV2LnhtbERPy4rCMBTdC/5DuIIb0VQZxlobxRkQ&#10;ZHajIi4vze0Dm5vSpLX+vVkMzPJw3ul+MLXoqXWVZQXLRQSCOLO64kLB9XKcxyCcR9ZYWyYFL3Kw&#10;341HKSbaPvmX+rMvRAhhl6CC0vsmkdJlJRl0C9sQBy63rUEfYFtI3eIzhJtarqLoUxqsODSU2NB3&#10;Sdnj3BkFXf0zu3Q3v+yLr36dx5v4PtydUtPJcNiC8DT4f/Gf+6QVfIT14Uv4AXL3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Vs2bAAAAA2wAAAA8AAAAAAAAAAAAAAAAA&#10;oQIAAGRycy9kb3ducmV2LnhtbFBLBQYAAAAABAAEAPkAAACOAwAAAAA=&#10;" strokeweight="1pt"/>
                <v:shape id="Прямая со стрелкой 41" o:spid="_x0000_s1065" type="#_x0000_t32" style="position:absolute;left:42212;top:17893;width:0;height:1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W/cMAAADbAAAADwAAAGRycy9kb3ducmV2LnhtbESPQYvCMBSE7wv+h/CEvSyaVmSt1Sgq&#10;LIi3VRGPj+bZFpuX0qS1++83guBxmJlvmOW6N5XoqHGlZQXxOAJBnFldcq7gfPoZJSCcR9ZYWSYF&#10;f+RgvRp8LDHV9sG/1B19LgKEXYoKCu/rVEqXFWTQjW1NHLybbQz6IJtc6gYfAW4qOYmib2mw5LBQ&#10;YE27grL7sTUK2urwdWovPu7ybTe7JfPk2l+dUp/DfrMA4an37/CrvdcKpjE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ZFv3DAAAA2wAAAA8AAAAAAAAAAAAA&#10;AAAAoQIAAGRycy9kb3ducmV2LnhtbFBLBQYAAAAABAAEAPkAAACRAwAAAAA=&#10;" strokeweight="1pt"/>
                <w10:anchorlock/>
              </v:group>
            </w:pict>
          </mc:Fallback>
        </mc:AlternateContent>
      </w:r>
    </w:p>
    <w:p w:rsidR="00275A1F" w:rsidRPr="0070191A" w:rsidRDefault="00275A1F" w:rsidP="0070191A">
      <w:pPr>
        <w:pStyle w:val="af0"/>
        <w:ind w:firstLine="0"/>
        <w:contextualSpacing/>
        <w:jc w:val="both"/>
        <w:rPr>
          <w:rFonts w:cs="Times New Roman"/>
          <w:szCs w:val="24"/>
        </w:rPr>
      </w:pPr>
    </w:p>
    <w:p w:rsidR="00275A1F" w:rsidRPr="0070191A" w:rsidRDefault="00275A1F" w:rsidP="0070191A">
      <w:pPr>
        <w:pStyle w:val="af0"/>
        <w:ind w:firstLine="567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szCs w:val="24"/>
        </w:rPr>
        <w:t>Модели предметной области</w:t>
      </w:r>
      <w:r w:rsidRPr="0070191A">
        <w:rPr>
          <w:rFonts w:cs="Times New Roman"/>
          <w:szCs w:val="24"/>
        </w:rPr>
        <w:t xml:space="preserve"> - совокупность описаний, обеспечивающие взаимопонимание между пользователями: специалистами предприятия и разработчиками. </w:t>
      </w:r>
    </w:p>
    <w:p w:rsidR="00275A1F" w:rsidRPr="0070191A" w:rsidRDefault="00275A1F" w:rsidP="0070191A">
      <w:pPr>
        <w:pStyle w:val="af0"/>
        <w:ind w:firstLine="567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szCs w:val="24"/>
        </w:rPr>
        <w:t>Опорная технология</w:t>
      </w:r>
      <w:r w:rsidRPr="0070191A">
        <w:rPr>
          <w:rFonts w:cs="Times New Roman"/>
          <w:szCs w:val="24"/>
        </w:rPr>
        <w:t xml:space="preserve"> - совокупность аппаратных средств автоматизации, системного и инструментального программного обеспечения, на основе которых реализуются подсистемы хранения и переработки информации. </w:t>
      </w:r>
    </w:p>
    <w:p w:rsidR="00275A1F" w:rsidRPr="0070191A" w:rsidRDefault="00275A1F" w:rsidP="0070191A">
      <w:pPr>
        <w:pStyle w:val="af0"/>
        <w:ind w:firstLine="567"/>
        <w:contextualSpacing/>
        <w:jc w:val="both"/>
        <w:rPr>
          <w:rFonts w:cs="Times New Roman"/>
          <w:szCs w:val="24"/>
        </w:rPr>
      </w:pPr>
      <w:r w:rsidRPr="0070191A">
        <w:rPr>
          <w:rFonts w:cs="Times New Roman"/>
          <w:b/>
          <w:szCs w:val="24"/>
        </w:rPr>
        <w:t>База знаний</w:t>
      </w:r>
      <w:r w:rsidRPr="0070191A">
        <w:rPr>
          <w:rFonts w:cs="Times New Roman"/>
          <w:szCs w:val="24"/>
        </w:rPr>
        <w:t xml:space="preserve"> представляет собой совокупность знаний, хранящихся в памяти ЭВМ. Базы знаний можно разделить на </w:t>
      </w:r>
      <w:proofErr w:type="spellStart"/>
      <w:r w:rsidRPr="0070191A">
        <w:rPr>
          <w:rFonts w:cs="Times New Roman"/>
          <w:i/>
          <w:szCs w:val="24"/>
        </w:rPr>
        <w:t>интенсиональную</w:t>
      </w:r>
      <w:proofErr w:type="spellEnd"/>
      <w:r w:rsidRPr="0070191A">
        <w:rPr>
          <w:rFonts w:cs="Times New Roman"/>
          <w:szCs w:val="24"/>
        </w:rPr>
        <w:t xml:space="preserve"> (т.е. знания о чем-то "вообще") и </w:t>
      </w:r>
      <w:proofErr w:type="spellStart"/>
      <w:r w:rsidRPr="0070191A">
        <w:rPr>
          <w:rFonts w:cs="Times New Roman"/>
          <w:i/>
          <w:szCs w:val="24"/>
        </w:rPr>
        <w:t>экстенсиональную</w:t>
      </w:r>
      <w:proofErr w:type="spellEnd"/>
      <w:r w:rsidRPr="0070191A">
        <w:rPr>
          <w:rFonts w:cs="Times New Roman"/>
          <w:szCs w:val="24"/>
        </w:rPr>
        <w:t xml:space="preserve">, (т.е. знания о чем-то "конкретно"). В </w:t>
      </w:r>
      <w:proofErr w:type="spellStart"/>
      <w:r w:rsidRPr="0070191A">
        <w:rPr>
          <w:rFonts w:cs="Times New Roman"/>
          <w:szCs w:val="24"/>
        </w:rPr>
        <w:t>интенсиональной</w:t>
      </w:r>
      <w:proofErr w:type="spellEnd"/>
      <w:r w:rsidRPr="0070191A">
        <w:rPr>
          <w:rFonts w:cs="Times New Roman"/>
          <w:szCs w:val="24"/>
        </w:rPr>
        <w:t xml:space="preserve"> базе хранятся оболочки, а в </w:t>
      </w:r>
      <w:proofErr w:type="spellStart"/>
      <w:r w:rsidRPr="0070191A">
        <w:rPr>
          <w:rFonts w:cs="Times New Roman"/>
          <w:szCs w:val="24"/>
        </w:rPr>
        <w:t>экстенсиональной</w:t>
      </w:r>
      <w:proofErr w:type="spellEnd"/>
      <w:r w:rsidRPr="0070191A">
        <w:rPr>
          <w:rFonts w:cs="Times New Roman"/>
          <w:szCs w:val="24"/>
        </w:rPr>
        <w:t xml:space="preserve"> хранятся оболочки с запоминанием, которые носят название баз данных. Иными словами, </w:t>
      </w:r>
      <w:r w:rsidRPr="0070191A">
        <w:rPr>
          <w:rFonts w:cs="Times New Roman"/>
          <w:b/>
          <w:szCs w:val="24"/>
        </w:rPr>
        <w:t>база знаний представляет отображение предметной области</w:t>
      </w:r>
      <w:r w:rsidRPr="0070191A">
        <w:rPr>
          <w:rFonts w:cs="Times New Roman"/>
          <w:szCs w:val="24"/>
        </w:rPr>
        <w:t xml:space="preserve">. Она включает в себя </w:t>
      </w:r>
      <w:r w:rsidRPr="0070191A">
        <w:rPr>
          <w:rFonts w:cs="Times New Roman"/>
          <w:b/>
          <w:szCs w:val="24"/>
        </w:rPr>
        <w:t>базу данных</w:t>
      </w:r>
      <w:r w:rsidRPr="0070191A">
        <w:rPr>
          <w:rFonts w:cs="Times New Roman"/>
          <w:szCs w:val="24"/>
        </w:rPr>
        <w:t xml:space="preserve"> (директивная информация - плановые задания, научно-техническая информация, учетно-производственная. информация, вспомогательная информация, отражающие режимы работы подразделений предприятий). </w:t>
      </w:r>
    </w:p>
    <w:p w:rsidR="00275A1F" w:rsidRPr="0070191A" w:rsidRDefault="00275A1F" w:rsidP="0070191A">
      <w:pPr>
        <w:pStyle w:val="a4"/>
        <w:spacing w:before="0" w:after="0"/>
        <w:contextualSpacing/>
        <w:jc w:val="both"/>
      </w:pPr>
      <w:r w:rsidRPr="0070191A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A90B99C" wp14:editId="0D2D6C4B">
            <wp:simplePos x="0" y="0"/>
            <wp:positionH relativeFrom="column">
              <wp:posOffset>3601085</wp:posOffset>
            </wp:positionH>
            <wp:positionV relativeFrom="paragraph">
              <wp:posOffset>276860</wp:posOffset>
            </wp:positionV>
            <wp:extent cx="3200400" cy="2863850"/>
            <wp:effectExtent l="0" t="0" r="0" b="0"/>
            <wp:wrapSquare wrapText="bothSides"/>
            <wp:docPr id="1" name="Рисунок 1" descr="Описание: Описание: Описание: структура_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Описание: структура_И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91A">
        <w:t xml:space="preserve">Существует и </w:t>
      </w:r>
      <w:r w:rsidRPr="0070191A">
        <w:rPr>
          <w:b/>
        </w:rPr>
        <w:t xml:space="preserve">другой подход к рассмотрению структуры автоматизированной </w:t>
      </w:r>
      <w:proofErr w:type="gramStart"/>
      <w:r w:rsidRPr="0070191A">
        <w:rPr>
          <w:b/>
        </w:rPr>
        <w:t>ИТ</w:t>
      </w:r>
      <w:proofErr w:type="gramEnd"/>
      <w:r w:rsidRPr="0070191A">
        <w:t>, согласно которому любая ИТ также может быть разделена на три взаимозависимых и равнозначных компонента, составляющих ее ядро:</w:t>
      </w:r>
    </w:p>
    <w:p w:rsidR="00275A1F" w:rsidRPr="0070191A" w:rsidRDefault="00275A1F" w:rsidP="00315F8E">
      <w:pPr>
        <w:pStyle w:val="a4"/>
        <w:numPr>
          <w:ilvl w:val="0"/>
          <w:numId w:val="19"/>
        </w:numPr>
        <w:spacing w:before="0" w:after="0"/>
        <w:ind w:left="284" w:hanging="284"/>
        <w:contextualSpacing/>
        <w:jc w:val="both"/>
      </w:pPr>
      <w:r w:rsidRPr="0070191A">
        <w:rPr>
          <w:b/>
        </w:rPr>
        <w:t>аппаратное обеспечение</w:t>
      </w:r>
      <w:r w:rsidRPr="0070191A">
        <w:t xml:space="preserve"> (</w:t>
      </w:r>
      <w:proofErr w:type="spellStart"/>
      <w:r w:rsidRPr="0070191A">
        <w:t>Hardware</w:t>
      </w:r>
      <w:proofErr w:type="spellEnd"/>
      <w:r w:rsidRPr="0070191A">
        <w:t>);</w:t>
      </w:r>
    </w:p>
    <w:p w:rsidR="00275A1F" w:rsidRPr="0070191A" w:rsidRDefault="00275A1F" w:rsidP="00315F8E">
      <w:pPr>
        <w:pStyle w:val="a4"/>
        <w:numPr>
          <w:ilvl w:val="0"/>
          <w:numId w:val="19"/>
        </w:numPr>
        <w:spacing w:before="0" w:after="0"/>
        <w:ind w:left="284" w:hanging="284"/>
        <w:contextualSpacing/>
        <w:jc w:val="both"/>
      </w:pPr>
      <w:r w:rsidRPr="0070191A">
        <w:rPr>
          <w:b/>
        </w:rPr>
        <w:t>программное обеспечение</w:t>
      </w:r>
      <w:r w:rsidRPr="0070191A">
        <w:t xml:space="preserve"> (</w:t>
      </w:r>
      <w:proofErr w:type="spellStart"/>
      <w:r w:rsidRPr="0070191A">
        <w:t>Software</w:t>
      </w:r>
      <w:proofErr w:type="spellEnd"/>
      <w:r w:rsidRPr="0070191A">
        <w:t>);</w:t>
      </w:r>
    </w:p>
    <w:p w:rsidR="00275A1F" w:rsidRPr="0070191A" w:rsidRDefault="00275A1F" w:rsidP="00315F8E">
      <w:pPr>
        <w:pStyle w:val="a4"/>
        <w:numPr>
          <w:ilvl w:val="0"/>
          <w:numId w:val="19"/>
        </w:numPr>
        <w:spacing w:before="0" w:after="0"/>
        <w:ind w:left="284" w:hanging="284"/>
        <w:contextualSpacing/>
      </w:pPr>
      <w:r w:rsidRPr="0070191A">
        <w:rPr>
          <w:b/>
        </w:rPr>
        <w:t>алгоритмическое (интеллектуальное) обеспечение</w:t>
      </w:r>
      <w:r w:rsidRPr="0070191A">
        <w:t xml:space="preserve"> (</w:t>
      </w:r>
      <w:proofErr w:type="spellStart"/>
      <w:r w:rsidRPr="0070191A">
        <w:t>Brainware</w:t>
      </w:r>
      <w:proofErr w:type="spellEnd"/>
      <w:r w:rsidRPr="0070191A">
        <w:t>).</w:t>
      </w:r>
    </w:p>
    <w:p w:rsidR="00275A1F" w:rsidRPr="0070191A" w:rsidRDefault="00275A1F" w:rsidP="00315F8E">
      <w:pPr>
        <w:pStyle w:val="a4"/>
        <w:numPr>
          <w:ilvl w:val="0"/>
          <w:numId w:val="19"/>
        </w:numPr>
        <w:spacing w:before="0" w:after="0"/>
        <w:ind w:left="284" w:hanging="284"/>
        <w:contextualSpacing/>
        <w:jc w:val="both"/>
      </w:pPr>
      <w:r w:rsidRPr="0070191A">
        <w:t xml:space="preserve">*Существует еще один, очень важный компонент – </w:t>
      </w:r>
      <w:r w:rsidRPr="0070191A">
        <w:br/>
      </w:r>
      <w:r w:rsidRPr="0070191A">
        <w:rPr>
          <w:b/>
        </w:rPr>
        <w:t xml:space="preserve">сеть поддержки </w:t>
      </w:r>
      <w:proofErr w:type="gramStart"/>
      <w:r w:rsidRPr="0070191A">
        <w:rPr>
          <w:b/>
        </w:rPr>
        <w:t>ИТ</w:t>
      </w:r>
      <w:proofErr w:type="gramEnd"/>
      <w:r w:rsidRPr="0070191A">
        <w:rPr>
          <w:b/>
        </w:rPr>
        <w:t xml:space="preserve"> или инфраструктура</w:t>
      </w:r>
      <w:r w:rsidRPr="0070191A">
        <w:t xml:space="preserve">: необходимые физические, административные и организационные структуры, культурные схемы, стандарты и критерии и т.д. </w:t>
      </w:r>
    </w:p>
    <w:p w:rsidR="00275A1F" w:rsidRPr="0070191A" w:rsidRDefault="00275A1F" w:rsidP="0070191A">
      <w:pPr>
        <w:pStyle w:val="a4"/>
        <w:spacing w:before="0" w:after="0"/>
        <w:ind w:firstLine="567"/>
        <w:contextualSpacing/>
        <w:jc w:val="both"/>
      </w:pPr>
      <w:r w:rsidRPr="0070191A">
        <w:t>На практике нужно рассматривать объединение или слияние информационных технологий в более крупные структуры – системы технологий (используется термин «</w:t>
      </w:r>
      <w:r w:rsidRPr="0070191A">
        <w:rPr>
          <w:i/>
        </w:rPr>
        <w:t>информационные технологии и системы</w:t>
      </w:r>
      <w:r w:rsidRPr="0070191A">
        <w:t xml:space="preserve">» – </w:t>
      </w:r>
      <w:proofErr w:type="gramStart"/>
      <w:r w:rsidRPr="0070191A">
        <w:rPr>
          <w:b/>
        </w:rPr>
        <w:t>ИТ</w:t>
      </w:r>
      <w:proofErr w:type="gramEnd"/>
      <w:r w:rsidRPr="0070191A">
        <w:rPr>
          <w:b/>
        </w:rPr>
        <w:t>/С</w:t>
      </w:r>
      <w:r w:rsidRPr="0070191A">
        <w:t>).</w:t>
      </w:r>
    </w:p>
    <w:p w:rsidR="00417CA4" w:rsidRPr="0070191A" w:rsidRDefault="00417CA4" w:rsidP="0070191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406EC1" w:rsidRPr="0070191A" w:rsidRDefault="00406EC1" w:rsidP="0070191A">
      <w:pPr>
        <w:pStyle w:val="a4"/>
        <w:shd w:val="clear" w:color="auto" w:fill="FFFFFF"/>
        <w:spacing w:before="0" w:after="0"/>
        <w:ind w:left="360"/>
        <w:contextualSpacing/>
        <w:jc w:val="center"/>
        <w:rPr>
          <w:b/>
          <w:bCs/>
        </w:rPr>
      </w:pPr>
      <w:r w:rsidRPr="0070191A">
        <w:rPr>
          <w:b/>
          <w:bCs/>
        </w:rPr>
        <w:t xml:space="preserve">АРМ: понятие, назначение. Виды </w:t>
      </w:r>
      <w:proofErr w:type="gramStart"/>
      <w:r w:rsidRPr="0070191A">
        <w:rPr>
          <w:b/>
          <w:bCs/>
        </w:rPr>
        <w:t>профессиональной</w:t>
      </w:r>
      <w:proofErr w:type="gramEnd"/>
      <w:r w:rsidRPr="0070191A">
        <w:rPr>
          <w:b/>
          <w:bCs/>
        </w:rPr>
        <w:t xml:space="preserve"> ИД человека.</w:t>
      </w:r>
    </w:p>
    <w:p w:rsidR="00406EC1" w:rsidRPr="0070191A" w:rsidRDefault="00406EC1" w:rsidP="0070191A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Автоматизированное рабочее место: определение, основные принципы построения</w:t>
      </w:r>
    </w:p>
    <w:p w:rsidR="00406EC1" w:rsidRPr="0070191A" w:rsidRDefault="00406EC1" w:rsidP="0070191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Управление - это одно из наиболее важных и значимых в жизни человека информационных процессов наряду с процессами </w:t>
      </w:r>
      <w:r w:rsidRPr="0070191A">
        <w:rPr>
          <w:rFonts w:ascii="Times New Roman" w:hAnsi="Times New Roman"/>
          <w:i/>
          <w:iCs/>
          <w:sz w:val="24"/>
          <w:szCs w:val="24"/>
        </w:rPr>
        <w:t xml:space="preserve">познания </w:t>
      </w:r>
      <w:r w:rsidRPr="0070191A">
        <w:rPr>
          <w:rFonts w:ascii="Times New Roman" w:hAnsi="Times New Roman"/>
          <w:sz w:val="24"/>
          <w:szCs w:val="24"/>
        </w:rPr>
        <w:t xml:space="preserve">и </w:t>
      </w:r>
      <w:r w:rsidRPr="0070191A">
        <w:rPr>
          <w:rFonts w:ascii="Times New Roman" w:hAnsi="Times New Roman"/>
          <w:i/>
          <w:iCs/>
          <w:sz w:val="24"/>
          <w:szCs w:val="24"/>
        </w:rPr>
        <w:t xml:space="preserve">учения. </w:t>
      </w:r>
      <w:r w:rsidRPr="0070191A">
        <w:rPr>
          <w:rFonts w:ascii="Times New Roman" w:hAnsi="Times New Roman"/>
          <w:sz w:val="24"/>
          <w:szCs w:val="24"/>
        </w:rPr>
        <w:t>Таким образом,</w:t>
      </w:r>
      <w:r w:rsidRPr="0070191A">
        <w:rPr>
          <w:rFonts w:ascii="Times New Roman" w:hAnsi="Times New Roman"/>
          <w:b/>
          <w:sz w:val="24"/>
          <w:szCs w:val="24"/>
        </w:rPr>
        <w:t xml:space="preserve"> информация является основой процесса управления. </w:t>
      </w:r>
    </w:p>
    <w:p w:rsidR="00406EC1" w:rsidRPr="0070191A" w:rsidRDefault="00406EC1" w:rsidP="0070191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Системой управления</w:t>
      </w:r>
      <w:r w:rsidRPr="0070191A">
        <w:rPr>
          <w:rFonts w:ascii="Times New Roman" w:hAnsi="Times New Roman"/>
          <w:sz w:val="24"/>
          <w:szCs w:val="24"/>
        </w:rPr>
        <w:t xml:space="preserve"> называют систему, в которой осуществляются указанные функции управления и в которой всегда можно выделить как минимум две подсистемы — </w:t>
      </w:r>
      <w:r w:rsidRPr="0070191A">
        <w:rPr>
          <w:rFonts w:ascii="Times New Roman" w:hAnsi="Times New Roman"/>
          <w:b/>
          <w:sz w:val="24"/>
          <w:szCs w:val="24"/>
        </w:rPr>
        <w:t>управляющую (субъект)</w:t>
      </w:r>
      <w:r w:rsidRPr="0070191A">
        <w:rPr>
          <w:rFonts w:ascii="Times New Roman" w:hAnsi="Times New Roman"/>
          <w:sz w:val="24"/>
          <w:szCs w:val="24"/>
        </w:rPr>
        <w:t xml:space="preserve"> и </w:t>
      </w:r>
      <w:r w:rsidRPr="0070191A">
        <w:rPr>
          <w:rFonts w:ascii="Times New Roman" w:hAnsi="Times New Roman"/>
          <w:b/>
          <w:sz w:val="24"/>
          <w:szCs w:val="24"/>
        </w:rPr>
        <w:t>управляемую (объект)</w:t>
      </w:r>
      <w:r w:rsidRPr="0070191A">
        <w:rPr>
          <w:rFonts w:ascii="Times New Roman" w:hAnsi="Times New Roman"/>
          <w:sz w:val="24"/>
          <w:szCs w:val="24"/>
        </w:rPr>
        <w:t xml:space="preserve">. Воздействие субъекта управления на объект управления должно быть </w:t>
      </w:r>
      <w:r w:rsidRPr="0070191A">
        <w:rPr>
          <w:rFonts w:ascii="Times New Roman" w:hAnsi="Times New Roman"/>
          <w:b/>
          <w:sz w:val="24"/>
          <w:szCs w:val="24"/>
        </w:rPr>
        <w:t>целенаправленным</w:t>
      </w:r>
      <w:r w:rsidRPr="0070191A">
        <w:rPr>
          <w:rFonts w:ascii="Times New Roman" w:hAnsi="Times New Roman"/>
          <w:sz w:val="24"/>
          <w:szCs w:val="24"/>
        </w:rPr>
        <w:t>.</w:t>
      </w:r>
    </w:p>
    <w:p w:rsidR="00406EC1" w:rsidRPr="0070191A" w:rsidRDefault="00406EC1" w:rsidP="0070191A">
      <w:pPr>
        <w:pStyle w:val="ac"/>
        <w:widowControl w:val="0"/>
        <w:spacing w:after="0"/>
        <w:ind w:firstLine="567"/>
        <w:contextualSpacing/>
        <w:jc w:val="both"/>
        <w:rPr>
          <w:rStyle w:val="a6"/>
        </w:rPr>
      </w:pPr>
      <w:r w:rsidRPr="0070191A">
        <w:rPr>
          <w:b/>
        </w:rPr>
        <w:t>Автоматизированные системы управления (АСУ)</w:t>
      </w:r>
      <w:r w:rsidRPr="0070191A">
        <w:t xml:space="preserve"> – это системы управления, где </w:t>
      </w:r>
      <w:r w:rsidRPr="0070191A">
        <w:rPr>
          <w:u w:val="single"/>
        </w:rPr>
        <w:t>сбор и обра</w:t>
      </w:r>
      <w:r w:rsidRPr="0070191A">
        <w:rPr>
          <w:u w:val="single"/>
        </w:rPr>
        <w:softHyphen/>
        <w:t>ботка информации</w:t>
      </w:r>
      <w:r w:rsidRPr="0070191A">
        <w:t xml:space="preserve">, необходимой для выработки управляющих воздействий, </w:t>
      </w:r>
      <w:r w:rsidRPr="0070191A">
        <w:rPr>
          <w:u w:val="single"/>
        </w:rPr>
        <w:t>осуществляется авто</w:t>
      </w:r>
      <w:r w:rsidRPr="0070191A">
        <w:rPr>
          <w:u w:val="single"/>
        </w:rPr>
        <w:softHyphen/>
        <w:t>матически</w:t>
      </w:r>
      <w:r w:rsidRPr="0070191A">
        <w:t xml:space="preserve">, при помощи аппаратуры и компьютерной техники, а </w:t>
      </w:r>
      <w:r w:rsidRPr="0070191A">
        <w:rPr>
          <w:u w:val="single"/>
        </w:rPr>
        <w:t>решение по управлению принимает человек</w:t>
      </w:r>
      <w:r w:rsidRPr="0070191A">
        <w:t xml:space="preserve">. </w:t>
      </w:r>
      <w:r w:rsidRPr="0070191A">
        <w:rPr>
          <w:rStyle w:val="a6"/>
        </w:rPr>
        <w:t xml:space="preserve">Цель создания АСУ заключается в обеспечении наиболее полного использования потенциальных возможностей объекта управления для </w:t>
      </w:r>
      <w:proofErr w:type="gramStart"/>
      <w:r w:rsidRPr="0070191A">
        <w:rPr>
          <w:rStyle w:val="a6"/>
        </w:rPr>
        <w:t>решения</w:t>
      </w:r>
      <w:proofErr w:type="gramEnd"/>
      <w:r w:rsidRPr="0070191A">
        <w:rPr>
          <w:rStyle w:val="a6"/>
        </w:rPr>
        <w:t xml:space="preserve"> поставленных перед ним задач. 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 большое распространение получила концепция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распределенных АСУ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, направленных на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локальную обработку информации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. Это позволяет организовать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разделение труда управленческого персонала и автоматизировать выполнение им своих функций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. Для реализации данной идеи необходимо создание для каждого уровня управления и каждой предметной области автоматизированных рабочих мест (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АРМ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) на базе персональных компьютеров (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ПЭВМ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Пример АСУ и АРМ:</w:t>
      </w:r>
    </w:p>
    <w:p w:rsidR="00406EC1" w:rsidRPr="0070191A" w:rsidRDefault="00406EC1" w:rsidP="0070191A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A02BD3" wp14:editId="75BE086E">
            <wp:extent cx="6783572" cy="4625163"/>
            <wp:effectExtent l="0" t="0" r="0" b="4445"/>
            <wp:docPr id="6" name="Рисунок 6" descr="Описание: https://image3.slideserve.com/7004841/slide9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исание: https://image3.slideserve.com/7004841/slide9-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49" cy="463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1F" w:rsidRPr="0070191A" w:rsidRDefault="00275A1F" w:rsidP="0070191A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6EC1" w:rsidRPr="0070191A" w:rsidRDefault="00406EC1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6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Автоматизированное рабочее место (АРМ)</w:t>
      </w:r>
      <w:r w:rsidRPr="0070191A">
        <w:rPr>
          <w:rFonts w:ascii="Times New Roman" w:hAnsi="Times New Roman"/>
          <w:sz w:val="24"/>
          <w:szCs w:val="24"/>
        </w:rPr>
        <w:t xml:space="preserve"> — комплекс средств вычислительной техники и программного обеспечения, располагающийся, непосредственно на рабочем месте сотрудника и предназначенный для автоматизации его работы в рамках специальности.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t>Понятие автоматизированных рабочих мест (АРМ) возникло в 70-е годы XX века. В настоящее время АРМ становится важнейшим звеном в области обработки информации и новым элементом информационных технологий.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u w:val="single"/>
        </w:rPr>
      </w:pPr>
      <w:r w:rsidRPr="0070191A">
        <w:rPr>
          <w:u w:val="single"/>
        </w:rPr>
        <w:t>Основные цели создания АРМ:</w:t>
      </w:r>
    </w:p>
    <w:p w:rsidR="00406EC1" w:rsidRPr="0070191A" w:rsidRDefault="00406EC1" w:rsidP="00315F8E">
      <w:pPr>
        <w:pStyle w:val="a4"/>
        <w:numPr>
          <w:ilvl w:val="0"/>
          <w:numId w:val="1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совершенствование техники и технологии управления функционированием хозяйствующего субъекта;</w:t>
      </w:r>
    </w:p>
    <w:p w:rsidR="00406EC1" w:rsidRPr="0070191A" w:rsidRDefault="00406EC1" w:rsidP="00315F8E">
      <w:pPr>
        <w:pStyle w:val="a4"/>
        <w:numPr>
          <w:ilvl w:val="0"/>
          <w:numId w:val="1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сокращение сроков подготовки и улучшения качества управленческих решений;</w:t>
      </w:r>
    </w:p>
    <w:p w:rsidR="00406EC1" w:rsidRPr="0070191A" w:rsidRDefault="00406EC1" w:rsidP="00315F8E">
      <w:pPr>
        <w:pStyle w:val="a4"/>
        <w:numPr>
          <w:ilvl w:val="0"/>
          <w:numId w:val="1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повышения уровня информационной поддержки процесса управления конкретным субъектом;</w:t>
      </w:r>
    </w:p>
    <w:p w:rsidR="00406EC1" w:rsidRPr="0070191A" w:rsidRDefault="00406EC1" w:rsidP="00315F8E">
      <w:pPr>
        <w:pStyle w:val="a4"/>
        <w:numPr>
          <w:ilvl w:val="0"/>
          <w:numId w:val="1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перенос акцента на творческую деятельность сотрудников аппарата управления за счет высвобождения их от рутинной обработки информации.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Автоматизированное рабочее место</w:t>
      </w:r>
      <w:r w:rsidRPr="0070191A">
        <w:t xml:space="preserve"> – это диалоговая человеко-компьютерная система, представляющая собой организованную продуктивную среду по обработке информации, представленную </w:t>
      </w:r>
      <w:r w:rsidRPr="0070191A">
        <w:rPr>
          <w:b/>
        </w:rPr>
        <w:t>методическими, организационно-правовыми, лингвистическими, программными, технологическими, эргономическими средствами</w:t>
      </w:r>
      <w:r w:rsidRPr="0070191A">
        <w:t>, обеспечивающими реализацию профессиональных функций исполнителя (руководителя) конкретной предметной области непосредственно на его рабочем месте.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hanging="142"/>
        <w:contextualSpacing/>
        <w:jc w:val="both"/>
      </w:pPr>
      <w:r w:rsidRPr="0070191A">
        <w:rPr>
          <w:noProof/>
          <w:lang w:eastAsia="ru-RU"/>
        </w:rPr>
        <w:lastRenderedPageBreak/>
        <w:drawing>
          <wp:inline distT="0" distB="0" distL="0" distR="0" wp14:anchorId="16564871" wp14:editId="0725E0DC">
            <wp:extent cx="6782930" cy="4476307"/>
            <wp:effectExtent l="0" t="0" r="0" b="635"/>
            <wp:docPr id="5" name="Рисунок 5" descr="Описание: https://cloud.prezentacii.org/18/09/71539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исание: https://cloud.prezentacii.org/18/09/71539/images/screen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933" cy="447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u w:val="single"/>
        </w:rPr>
      </w:pPr>
      <w:r w:rsidRPr="0070191A">
        <w:rPr>
          <w:u w:val="single"/>
        </w:rPr>
        <w:t>В АРМ реализованы следующие функции:</w:t>
      </w:r>
    </w:p>
    <w:p w:rsidR="00406EC1" w:rsidRPr="0070191A" w:rsidRDefault="00406EC1" w:rsidP="00315F8E">
      <w:pPr>
        <w:pStyle w:val="a4"/>
        <w:numPr>
          <w:ilvl w:val="0"/>
          <w:numId w:val="2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ввод данных в ЭВМ с первичных документов;</w:t>
      </w:r>
    </w:p>
    <w:p w:rsidR="00406EC1" w:rsidRPr="0070191A" w:rsidRDefault="00406EC1" w:rsidP="00315F8E">
      <w:pPr>
        <w:pStyle w:val="a4"/>
        <w:numPr>
          <w:ilvl w:val="0"/>
          <w:numId w:val="2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контроль водимых данных;</w:t>
      </w:r>
    </w:p>
    <w:p w:rsidR="00406EC1" w:rsidRPr="0070191A" w:rsidRDefault="00406EC1" w:rsidP="00315F8E">
      <w:pPr>
        <w:pStyle w:val="a4"/>
        <w:numPr>
          <w:ilvl w:val="0"/>
          <w:numId w:val="2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обработка текстовой, табличной, графической и мультимедиа информации;</w:t>
      </w:r>
    </w:p>
    <w:p w:rsidR="00406EC1" w:rsidRPr="0070191A" w:rsidRDefault="00406EC1" w:rsidP="00315F8E">
      <w:pPr>
        <w:pStyle w:val="a4"/>
        <w:numPr>
          <w:ilvl w:val="0"/>
          <w:numId w:val="2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расчет данных по задаваемым формулам;</w:t>
      </w:r>
    </w:p>
    <w:p w:rsidR="00406EC1" w:rsidRPr="0070191A" w:rsidRDefault="00406EC1" w:rsidP="00315F8E">
      <w:pPr>
        <w:pStyle w:val="a4"/>
        <w:numPr>
          <w:ilvl w:val="0"/>
          <w:numId w:val="2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накопление данных и их хранение по годам и периодам;</w:t>
      </w:r>
    </w:p>
    <w:p w:rsidR="00406EC1" w:rsidRPr="0070191A" w:rsidRDefault="00406EC1" w:rsidP="00315F8E">
      <w:pPr>
        <w:pStyle w:val="a4"/>
        <w:numPr>
          <w:ilvl w:val="0"/>
          <w:numId w:val="2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формирование сводных отчетов с выдачей на экран дисплея, на печать, а также на магнитные носители;</w:t>
      </w:r>
    </w:p>
    <w:p w:rsidR="00406EC1" w:rsidRPr="0070191A" w:rsidRDefault="00406EC1" w:rsidP="00315F8E">
      <w:pPr>
        <w:pStyle w:val="a4"/>
        <w:numPr>
          <w:ilvl w:val="0"/>
          <w:numId w:val="2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построение графиков, диаграмм по финансово-экономическому состоянию предприятий;</w:t>
      </w:r>
    </w:p>
    <w:p w:rsidR="00406EC1" w:rsidRPr="0070191A" w:rsidRDefault="00406EC1" w:rsidP="00315F8E">
      <w:pPr>
        <w:pStyle w:val="a4"/>
        <w:numPr>
          <w:ilvl w:val="0"/>
          <w:numId w:val="2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пересылка данных абонентам по каналам связи.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contextualSpacing/>
        <w:jc w:val="center"/>
        <w:rPr>
          <w:b/>
        </w:rPr>
      </w:pPr>
      <w:r w:rsidRPr="0070191A">
        <w:rPr>
          <w:b/>
        </w:rPr>
        <w:t>Классификации автоматизированных рабочих мест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В соответствии с функциональными обязанностями</w:t>
      </w:r>
      <w:r w:rsidRPr="0070191A">
        <w:t xml:space="preserve"> специалистов различают: АРМ экономиста, бухгалтера, технолога, кассира, инженера и т.д.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В зависимости от используемых информационно-вычислительных</w:t>
      </w:r>
      <w:r w:rsidRPr="0070191A">
        <w:t xml:space="preserve"> ресурсов АРМ подразделяются на </w:t>
      </w:r>
      <w:r w:rsidRPr="0070191A">
        <w:rPr>
          <w:b/>
        </w:rPr>
        <w:t>индивидуальные</w:t>
      </w:r>
      <w:r w:rsidRPr="0070191A">
        <w:t xml:space="preserve"> и </w:t>
      </w:r>
      <w:r w:rsidRPr="0070191A">
        <w:rPr>
          <w:b/>
        </w:rPr>
        <w:t>корпоративные</w:t>
      </w:r>
      <w:r w:rsidRPr="0070191A">
        <w:t xml:space="preserve"> (предполагают четкое выделение функций администрирования и более жесткие требования к методам организации работы пользователя).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proofErr w:type="gramStart"/>
      <w:r w:rsidRPr="0070191A">
        <w:rPr>
          <w:b/>
        </w:rPr>
        <w:t>По степени зависимости</w:t>
      </w:r>
      <w:r w:rsidRPr="0070191A">
        <w:t xml:space="preserve"> АРМ подразделяются на </w:t>
      </w:r>
      <w:r w:rsidRPr="0070191A">
        <w:rPr>
          <w:b/>
        </w:rPr>
        <w:t>автономные</w:t>
      </w:r>
      <w:r w:rsidRPr="0070191A">
        <w:t xml:space="preserve"> (характеризуются замкнутым циклом обработки информации и используют собственные ресурсы), </w:t>
      </w:r>
      <w:r w:rsidRPr="0070191A">
        <w:rPr>
          <w:b/>
        </w:rPr>
        <w:t>полуавтономные</w:t>
      </w:r>
      <w:r w:rsidRPr="0070191A">
        <w:t xml:space="preserve"> (используют наряду с собственными внешние ресурсы) и </w:t>
      </w:r>
      <w:r w:rsidRPr="0070191A">
        <w:rPr>
          <w:b/>
        </w:rPr>
        <w:t>распределенные</w:t>
      </w:r>
      <w:r w:rsidRPr="0070191A">
        <w:t xml:space="preserve"> (функционируют в режиме телекоммуникационной связи с центральным информационно-вычислительным комплексом).</w:t>
      </w:r>
      <w:proofErr w:type="gramEnd"/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u w:val="single"/>
        </w:rPr>
      </w:pPr>
      <w:r w:rsidRPr="0070191A">
        <w:rPr>
          <w:u w:val="single"/>
        </w:rPr>
        <w:t>Основные компоненты АРМ: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Вычислительная техника.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Организационная техника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Информационное обеспечение.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Информационные технологии, обеспечивающие сбор, накопление, хранение, корректировку, обновление, транспортировку и переработку информации.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Математический аппарат, необходимый для формализованной увязки предметных сущностей.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Программное обеспечение.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Набор реализуемых проблем, функций, задач, работ.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Телекоммуникационные средства.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lastRenderedPageBreak/>
        <w:t>Технологии принятия решений на основе полученных результатов обработки информации.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Сервисные средства, выполняющие функции обслуживания процесса переработки информации.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Методическое обеспечение.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Лингвистическое обеспечение.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Организационное обеспечение.</w:t>
      </w:r>
    </w:p>
    <w:p w:rsidR="00406EC1" w:rsidRPr="0070191A" w:rsidRDefault="00406EC1" w:rsidP="00315F8E">
      <w:pPr>
        <w:pStyle w:val="a4"/>
        <w:numPr>
          <w:ilvl w:val="0"/>
          <w:numId w:val="3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>Эргономическое обеспечение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Автоматизированные рабочие места должны создаваться строго в соответствии с их предполагаемым функциональным назначением. Однако </w:t>
      </w: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общие принципы создания АРМ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остаются неизменными, к ним относят:</w:t>
      </w:r>
    </w:p>
    <w:p w:rsidR="00406EC1" w:rsidRPr="0070191A" w:rsidRDefault="00406EC1" w:rsidP="00315F8E">
      <w:pPr>
        <w:pStyle w:val="a7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системность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(автоматизированное рабочее место должно представлять собой систему взаимосвязанных компонентов.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При этом структура должна четко соответствовать тем функциям, для выполнения которых создается данное автоматизированное рабочее место.);</w:t>
      </w:r>
      <w:proofErr w:type="gramEnd"/>
    </w:p>
    <w:p w:rsidR="00406EC1" w:rsidRPr="0070191A" w:rsidRDefault="00406EC1" w:rsidP="00315F8E">
      <w:pPr>
        <w:pStyle w:val="a7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гибкость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(возможность приспособления АРМ к предполагаемой </w:t>
      </w:r>
      <w:proofErr w:type="gramStart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модернизации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программного обеспечения, так и технических средств - скорость устаревания программных и технических средств постоянно растет);</w:t>
      </w:r>
    </w:p>
    <w:p w:rsidR="00406EC1" w:rsidRPr="0070191A" w:rsidRDefault="00406EC1" w:rsidP="00315F8E">
      <w:pPr>
        <w:pStyle w:val="a7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устойчивость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(заключается в выполнении заложенных в АРМ функций, независимо от воздействия как внутренних, так и внешних факторов.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При возникновении сбоев работоспособность системы должна быстро восстанавливаться, неполадки отдельных элементов должны легко устраняться);</w:t>
      </w:r>
      <w:proofErr w:type="gramEnd"/>
    </w:p>
    <w:p w:rsidR="00406EC1" w:rsidRPr="0070191A" w:rsidRDefault="00406EC1" w:rsidP="00315F8E">
      <w:pPr>
        <w:pStyle w:val="a7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эффективность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(затраты на создание и эксплуатацию системы не должны превышать экономическую выгоду от ее реализации.).</w:t>
      </w:r>
    </w:p>
    <w:p w:rsidR="00406EC1" w:rsidRPr="0070191A" w:rsidRDefault="00406EC1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rPr>
          <w:b/>
        </w:rPr>
        <w:t>Областями применения информационных технологий</w:t>
      </w:r>
      <w:r w:rsidRPr="0070191A">
        <w:t xml:space="preserve"> являются системы поддержки деятельности людей (управленческой, коммерческой, производственной), потребительская электроника и разнообразные информационные услуги – связь и обмен информацией.</w:t>
      </w:r>
    </w:p>
    <w:p w:rsidR="00372B90" w:rsidRPr="0070191A" w:rsidRDefault="00372B90" w:rsidP="0070191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2B90" w:rsidRPr="0070191A" w:rsidRDefault="00372B90" w:rsidP="0070191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6EC1" w:rsidRPr="0070191A" w:rsidRDefault="00406EC1" w:rsidP="0070191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70191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330082D" wp14:editId="74B67F49">
            <wp:simplePos x="0" y="0"/>
            <wp:positionH relativeFrom="column">
              <wp:posOffset>2617470</wp:posOffset>
            </wp:positionH>
            <wp:positionV relativeFrom="paragraph">
              <wp:posOffset>31115</wp:posOffset>
            </wp:positionV>
            <wp:extent cx="4217670" cy="2455545"/>
            <wp:effectExtent l="0" t="0" r="0" b="1905"/>
            <wp:wrapSquare wrapText="bothSides"/>
            <wp:docPr id="7" name="Рисунок 7" descr="Описание: http://900igr.net/up/datas/13092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Описание: http://900igr.net/up/datas/130923/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91A">
        <w:rPr>
          <w:rFonts w:ascii="Times New Roman" w:hAnsi="Times New Roman"/>
          <w:b/>
          <w:bCs/>
          <w:sz w:val="24"/>
          <w:szCs w:val="24"/>
        </w:rPr>
        <w:t xml:space="preserve">Виды </w:t>
      </w:r>
      <w:proofErr w:type="gramStart"/>
      <w:r w:rsidRPr="0070191A">
        <w:rPr>
          <w:rFonts w:ascii="Times New Roman" w:hAnsi="Times New Roman"/>
          <w:b/>
          <w:bCs/>
          <w:sz w:val="24"/>
          <w:szCs w:val="24"/>
        </w:rPr>
        <w:t>профессиональной</w:t>
      </w:r>
      <w:proofErr w:type="gramEnd"/>
      <w:r w:rsidRPr="0070191A">
        <w:rPr>
          <w:rFonts w:ascii="Times New Roman" w:hAnsi="Times New Roman"/>
          <w:b/>
          <w:bCs/>
          <w:sz w:val="24"/>
          <w:szCs w:val="24"/>
        </w:rPr>
        <w:t xml:space="preserve"> ИД человека</w:t>
      </w:r>
    </w:p>
    <w:p w:rsidR="00406EC1" w:rsidRPr="0070191A" w:rsidRDefault="00406EC1" w:rsidP="0070191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-86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Информационная деятельность человека </w:t>
      </w:r>
      <w:r w:rsidRPr="0070191A">
        <w:rPr>
          <w:rFonts w:ascii="Times New Roman" w:hAnsi="Times New Roman"/>
          <w:sz w:val="24"/>
          <w:szCs w:val="24"/>
          <w:shd w:val="clear" w:color="auto" w:fill="FFFFFF"/>
        </w:rPr>
        <w:t>– это деятельность, связанная с процессами получения, преобразования, накопления и передачи информации.</w:t>
      </w:r>
      <w:r w:rsidRPr="0070191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06EC1" w:rsidRPr="0070191A" w:rsidRDefault="00406EC1" w:rsidP="0070191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191A">
        <w:rPr>
          <w:rFonts w:ascii="Times New Roman" w:hAnsi="Times New Roman"/>
          <w:sz w:val="24"/>
          <w:szCs w:val="24"/>
          <w:shd w:val="clear" w:color="auto" w:fill="FFFFFF"/>
        </w:rPr>
        <w:t>Все люди в своей жизни занимаются информационной деятельностью (получают письма, читают книги, хранят фото- и видеоархивы, разговаривают по телефону, решают задачи, разгадывают кроссворды и т. п.); для многих она является </w:t>
      </w:r>
      <w:r w:rsidRPr="0070191A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профессиональной</w:t>
      </w:r>
      <w:r w:rsidRPr="0070191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06EC1" w:rsidRPr="0070191A" w:rsidRDefault="00406EC1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Компьютер находится на рабочем столе специалиста любой профессии. Он позволяет связаться с любой точкой земного шара, подсоединиться к фондам крупных библиотек не выходя из дома, использовать мощные информационные системы — энциклопедии, изучать новые науки и приобретать различные навыки с помощью обучающих программ и тренажеров. Модельеру он помогает разрабатывать выкройки, издателю компоновать текст и иллюстрации, художнику — создавать новые картины, а композитору — музыку. Дорогостоящий эксперимент может быть полностью просчитан и имитирован на компьютере.</w:t>
      </w:r>
    </w:p>
    <w:p w:rsidR="00406EC1" w:rsidRPr="0070191A" w:rsidRDefault="00406EC1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Разработка способов и методов представления информации, технологии решения задач с использованием компьютеров, стала важным аспектом деятельности людей многих профессий. Можно выделить несколько основных направлений, где информационная деятельность связана с компьютерами.</w:t>
      </w:r>
    </w:p>
    <w:p w:rsidR="00372B90" w:rsidRPr="0070191A" w:rsidRDefault="00372B90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75A1F" w:rsidRPr="0070191A" w:rsidRDefault="00275A1F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06EC1" w:rsidRPr="0070191A" w:rsidRDefault="00406EC1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Таблица.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Применение технических средств и информационных ресурсов в профессиональной деятельности</w:t>
      </w: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1681"/>
        <w:gridCol w:w="1836"/>
        <w:gridCol w:w="3782"/>
        <w:gridCol w:w="3441"/>
      </w:tblGrid>
      <w:tr w:rsidR="00406EC1" w:rsidRPr="0070191A" w:rsidTr="00372B9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Область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Профессия/</w:t>
            </w:r>
          </w:p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Технические средства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Информационные ресурсы</w:t>
            </w:r>
          </w:p>
        </w:tc>
      </w:tr>
      <w:tr w:rsidR="00406EC1" w:rsidRPr="0070191A" w:rsidTr="00372B9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Журналисты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Телевидение, радио, телекоммуникации, компьютеры, компьютерные сети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Интернет, электронная почта, библиотеки, архивы</w:t>
            </w:r>
          </w:p>
        </w:tc>
      </w:tr>
      <w:tr w:rsidR="00406EC1" w:rsidRPr="0070191A" w:rsidTr="00372B9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Почта, телеграф, телефония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Служащие, инженеры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Телеграф, телефон, компьютерные сети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Базы данных</w:t>
            </w:r>
          </w:p>
        </w:tc>
      </w:tr>
      <w:tr w:rsidR="00406EC1" w:rsidRPr="0070191A" w:rsidTr="00372B9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Ученые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Телекоммуникации, компьютеры, компьютерные сети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Библиотеки, архивы, базы данных, экспертные системы, Интернет</w:t>
            </w:r>
          </w:p>
        </w:tc>
      </w:tr>
      <w:tr w:rsidR="00406EC1" w:rsidRPr="0070191A" w:rsidTr="00372B9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Инженеры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Телекоммуникации, компьютеры, компьютерные сети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автоматизированного проектирования (САПР), библиотеки, патенты, базы данных, экспертные системы, Интернет</w:t>
            </w:r>
            <w:proofErr w:type="gramEnd"/>
          </w:p>
        </w:tc>
      </w:tr>
      <w:tr w:rsidR="00406EC1" w:rsidRPr="0070191A" w:rsidTr="00372B9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Менеджеры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системы, телекоммуникации, компьютеры, компьютерные сети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Базы данных, экспертные системы</w:t>
            </w:r>
          </w:p>
        </w:tc>
      </w:tr>
      <w:tr w:rsidR="00406EC1" w:rsidRPr="0070191A" w:rsidTr="00372B9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системы, телекоммуникации, компьютеры, компьютерные сети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Библиотеки, Интернет</w:t>
            </w:r>
          </w:p>
        </w:tc>
      </w:tr>
      <w:tr w:rsidR="00406EC1" w:rsidRPr="0070191A" w:rsidTr="00372B9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Писатели, художники, музыканты, дизайнеры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Компьютеры и устройства ввод/вывода информации, аудио- и видеосистемы, системы мультимедиа, телекоммуникации, компьютеры, комп. сети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9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Библиотеки, музеи, Интернет</w:t>
            </w:r>
          </w:p>
        </w:tc>
      </w:tr>
    </w:tbl>
    <w:p w:rsidR="00372B90" w:rsidRPr="0070191A" w:rsidRDefault="00372B90" w:rsidP="0070191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6EC1" w:rsidRPr="0070191A" w:rsidRDefault="00406EC1" w:rsidP="0070191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Этапы разработки АРМ специалиста (бухгалтера, руководителя, технолога, менеджера, экономиста и др.):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1. Обоснование целесообразности разработки и внедрения АРМ на предприятии.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Здесь необходимо проанализировать деятельность выбранного специалиста, выявить недостатки в его работе, показать, что можно исправить или улучшить путем информатизации.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2. Структура разработанного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В данном разделе достаточно привести обобщенную структуру АРМ, без подробного описания его структурных компонентов.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3. Список задач, решаемых путем разработки и внедрения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Для формирования подобного списка необходимо первоначально определить круг функциональных задач, решаемых специалистом, а затем выявить, какие из них могут быть автоматизированы путем разработки и внедрения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По каждой из выявленных задач, предназначенных для автоматизации, необходимо привести полный перечень информации, необходимой для решения данной задачи: источник этой информации (внешняя среда, подразделения предприятия). Задачи, предназначенные для автоматизации можно оформить в таблице.</w:t>
      </w:r>
    </w:p>
    <w:p w:rsidR="00406EC1" w:rsidRPr="0070191A" w:rsidRDefault="00406EC1" w:rsidP="0070191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Таблица. Задачи, предназначенные для автоматизации</w:t>
      </w:r>
    </w:p>
    <w:tbl>
      <w:tblPr>
        <w:tblStyle w:val="a5"/>
        <w:tblW w:w="10456" w:type="dxa"/>
        <w:tblLayout w:type="fixed"/>
        <w:tblLook w:val="04A0" w:firstRow="1" w:lastRow="0" w:firstColumn="1" w:lastColumn="0" w:noHBand="0" w:noVBand="1"/>
      </w:tblPr>
      <w:tblGrid>
        <w:gridCol w:w="533"/>
        <w:gridCol w:w="1653"/>
        <w:gridCol w:w="1654"/>
        <w:gridCol w:w="1654"/>
        <w:gridCol w:w="1654"/>
        <w:gridCol w:w="1654"/>
        <w:gridCol w:w="1654"/>
      </w:tblGrid>
      <w:tr w:rsidR="00406EC1" w:rsidRPr="0070191A" w:rsidTr="00FB69CA">
        <w:trPr>
          <w:trHeight w:val="75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Наимено-вание</w:t>
            </w:r>
            <w:proofErr w:type="spellEnd"/>
            <w:proofErr w:type="gramEnd"/>
          </w:p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sz w:val="24"/>
                <w:szCs w:val="24"/>
              </w:rPr>
              <w:t xml:space="preserve">Исходная </w:t>
            </w:r>
            <w:proofErr w:type="spellStart"/>
            <w:proofErr w:type="gram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инфор-мация</w:t>
            </w:r>
            <w:proofErr w:type="spellEnd"/>
            <w:proofErr w:type="gram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sz w:val="24"/>
                <w:szCs w:val="24"/>
              </w:rPr>
              <w:t xml:space="preserve">Источник </w:t>
            </w:r>
            <w:proofErr w:type="gram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исходной</w:t>
            </w:r>
            <w:proofErr w:type="gramEnd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инфор-мации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Результи-рующая</w:t>
            </w:r>
            <w:proofErr w:type="spellEnd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инфо</w:t>
            </w:r>
            <w:proofErr w:type="gram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spellEnd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spell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мация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sz w:val="24"/>
                <w:szCs w:val="24"/>
              </w:rPr>
              <w:t xml:space="preserve">Получатель </w:t>
            </w:r>
            <w:proofErr w:type="spellStart"/>
            <w:proofErr w:type="gram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результи-рующей</w:t>
            </w:r>
            <w:proofErr w:type="spellEnd"/>
            <w:proofErr w:type="gramEnd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 xml:space="preserve"> информации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Периодич-ность</w:t>
            </w:r>
            <w:proofErr w:type="spellEnd"/>
            <w:proofErr w:type="gramEnd"/>
          </w:p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решения</w:t>
            </w:r>
          </w:p>
        </w:tc>
      </w:tr>
      <w:tr w:rsidR="00406EC1" w:rsidRPr="0070191A" w:rsidTr="00780155">
        <w:trPr>
          <w:trHeight w:val="41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B90" w:rsidRPr="0070191A" w:rsidRDefault="00372B90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80155" w:rsidRPr="0070191A" w:rsidRDefault="00780155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80155" w:rsidRPr="0070191A" w:rsidRDefault="00780155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lastRenderedPageBreak/>
        <w:t>4. Информационная модель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Модель представить в виде схемы, показывающей, с какими подразделениями предприятия и элементами внешней среды обменивается информацией АРМ. На этой схеме должно быть отражено, какой именно информацией производится обмен и направления ее движения (входящая и исходящая). </w:t>
      </w:r>
      <w:r w:rsidRPr="0070191A">
        <w:rPr>
          <w:rFonts w:ascii="Times New Roman" w:hAnsi="Times New Roman"/>
          <w:sz w:val="24"/>
          <w:szCs w:val="24"/>
          <w:u w:val="single"/>
        </w:rPr>
        <w:t>Пример</w:t>
      </w:r>
      <w:r w:rsidRPr="0070191A">
        <w:rPr>
          <w:rFonts w:ascii="Times New Roman" w:hAnsi="Times New Roman"/>
          <w:sz w:val="24"/>
          <w:szCs w:val="24"/>
        </w:rPr>
        <w:t>: АРМ маркетолога:</w:t>
      </w:r>
    </w:p>
    <w:p w:rsidR="00406EC1" w:rsidRPr="0070191A" w:rsidRDefault="00406EC1" w:rsidP="0070191A">
      <w:pPr>
        <w:spacing w:after="0" w:line="240" w:lineRule="auto"/>
        <w:ind w:hanging="142"/>
        <w:contextualSpacing/>
        <w:jc w:val="center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3E04AA" wp14:editId="1E45ABE0">
            <wp:extent cx="6475228" cy="5326912"/>
            <wp:effectExtent l="0" t="0" r="1905" b="7620"/>
            <wp:docPr id="4" name="Рисунок 4" descr="https://studfile.net/html/2706/283/html__wp_08TCUu.NKxM/img-9Tby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283/html__wp_08TCUu.NKxM/img-9Tbymk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51" cy="53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5. Программное обеспечение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Данный подраздел должен включать в себя краткое описание нескольких (3-5) реально существующих специализированных программных продуктов, которые позволяют в той или иной мере реализовать автоматизированное решение задач, поставленных в пункте 3. На основе проведенного сравнительного анализа (исходя из количества автоматизируемых функций, возможностей интеграции, цены, простоты освоения, методов сопровождения, требуемой аппаратной поддержки и т.п.) необходимо осуществить обоснованный выбор одного пакета прикладных программ (ППП), рекомендуемого для применения в составе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6. Техническое обеспечение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Включает в себя подробное описание (с указанием технических характеристик) необходимой для функционирования АРМ компьютерной и офисной техники с обоснованием выбора. В случае если АРМ должен подключиться к локальной и/или глобальной сети, то необходимо также указать тип сети, топологию ее построения, используемые сервисы, соответствующее аппаратное обеспечение.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7. Технологическое обеспечение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В данном разделе необходимо разработать технологическую цепочку функционирования АРМ (алгоритм), начиная с этапа постановки задачи, и заканчивая передачей результата потребителю.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8. Расчет стоимости разработки и внедрения АРМ.</w:t>
      </w:r>
    </w:p>
    <w:p w:rsidR="00406EC1" w:rsidRPr="0070191A" w:rsidRDefault="00406EC1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Необходимо рассчитать суммарные затраты на создание АРМ, начиная с этапа проектирования, и заканчивая этапом внедрения в производство. При этом необходимо учитывать затраты на проектирование, программное и техническое обеспечение, обучение персонала, организацию рабочего </w:t>
      </w:r>
      <w:r w:rsidRPr="0070191A">
        <w:rPr>
          <w:rFonts w:ascii="Times New Roman" w:hAnsi="Times New Roman"/>
          <w:sz w:val="24"/>
          <w:szCs w:val="24"/>
        </w:rPr>
        <w:lastRenderedPageBreak/>
        <w:t>места, организацию процесса обеспечения документооборота. Примерный расчет расходов представлен в таблице.</w:t>
      </w:r>
    </w:p>
    <w:p w:rsidR="00372B90" w:rsidRPr="0070191A" w:rsidRDefault="00372B90" w:rsidP="0070191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06EC1" w:rsidRPr="0070191A" w:rsidRDefault="00406EC1" w:rsidP="0070191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Таблица. Расчет стоимости и разработки и внедрения АРМ</w:t>
      </w:r>
    </w:p>
    <w:p w:rsidR="00372B90" w:rsidRPr="0070191A" w:rsidRDefault="00372B90" w:rsidP="0070191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6204"/>
        <w:gridCol w:w="4536"/>
      </w:tblGrid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Наименование расхода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sz w:val="24"/>
                <w:szCs w:val="24"/>
              </w:rPr>
              <w:t>Сумма, руб.</w:t>
            </w: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Оплата по договору фирме-проектировщику АРМ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Принтер (многофункциональный)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Расходные материалы (бумага, картридж, тонер и т.п.)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Программный продукт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Установка ППП (5% от стоимости программного обеспечения)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Обучение персонала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Приведение помещения в соответствие с требованиями техники безопасности и эргономичности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Прокладка кабеля для подключения к сети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Кресло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Канцелярский набор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6EC1" w:rsidRPr="0070191A" w:rsidTr="00372B90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C1" w:rsidRPr="0070191A" w:rsidRDefault="00406EC1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06EC1" w:rsidRPr="0070191A" w:rsidRDefault="00406EC1" w:rsidP="0070191A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caps/>
          <w:kern w:val="2"/>
          <w:sz w:val="24"/>
          <w:szCs w:val="24"/>
        </w:rPr>
      </w:pPr>
    </w:p>
    <w:p w:rsidR="008356C3" w:rsidRPr="0070191A" w:rsidRDefault="008356C3" w:rsidP="0070191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8356C3" w:rsidRPr="0070191A" w:rsidRDefault="008356C3" w:rsidP="0070191A">
      <w:pPr>
        <w:pStyle w:val="a4"/>
        <w:shd w:val="clear" w:color="auto" w:fill="FFFFFF"/>
        <w:spacing w:before="0" w:after="0"/>
        <w:ind w:left="360"/>
        <w:contextualSpacing/>
        <w:jc w:val="center"/>
        <w:rPr>
          <w:b/>
          <w:bCs/>
        </w:rPr>
      </w:pPr>
      <w:r w:rsidRPr="0070191A">
        <w:rPr>
          <w:b/>
          <w:bCs/>
        </w:rPr>
        <w:t>Информационные системы ИС. Классификация ИС.</w:t>
      </w:r>
    </w:p>
    <w:p w:rsidR="008356C3" w:rsidRPr="0070191A" w:rsidRDefault="008356C3" w:rsidP="0070191A">
      <w:pPr>
        <w:pStyle w:val="a4"/>
        <w:shd w:val="clear" w:color="auto" w:fill="FFFFFF"/>
        <w:spacing w:before="0" w:after="0"/>
        <w:ind w:left="360"/>
        <w:contextualSpacing/>
        <w:jc w:val="center"/>
        <w:rPr>
          <w:b/>
        </w:rPr>
      </w:pPr>
    </w:p>
    <w:p w:rsidR="008356C3" w:rsidRPr="0070191A" w:rsidRDefault="00112717" w:rsidP="0070191A">
      <w:pPr>
        <w:pStyle w:val="a4"/>
        <w:shd w:val="clear" w:color="auto" w:fill="FFFFFF"/>
        <w:spacing w:before="0" w:after="0"/>
        <w:ind w:left="360"/>
        <w:contextualSpacing/>
        <w:jc w:val="center"/>
        <w:rPr>
          <w:bCs/>
        </w:rPr>
      </w:pPr>
      <w:r w:rsidRPr="0070191A">
        <w:rPr>
          <w:b/>
        </w:rPr>
        <w:t>О</w:t>
      </w:r>
      <w:r w:rsidR="008356C3" w:rsidRPr="0070191A">
        <w:rPr>
          <w:b/>
        </w:rPr>
        <w:t>сновные понятия</w:t>
      </w:r>
    </w:p>
    <w:p w:rsidR="008356C3" w:rsidRPr="0070191A" w:rsidRDefault="008356C3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6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Информационная система (ИС)</w:t>
      </w:r>
      <w:r w:rsidRPr="0070191A">
        <w:rPr>
          <w:rFonts w:ascii="Times New Roman" w:hAnsi="Times New Roman"/>
          <w:sz w:val="24"/>
          <w:szCs w:val="24"/>
        </w:rPr>
        <w:t xml:space="preserve"> представляет собой коммуникационную систему по сбору, передаче, переработке информации об объекте, снабжающую работника любой профессии информацией для реализации функции управления. Под </w:t>
      </w:r>
      <w:r w:rsidRPr="0070191A">
        <w:rPr>
          <w:rFonts w:ascii="Times New Roman" w:hAnsi="Times New Roman"/>
          <w:b/>
          <w:iCs/>
          <w:sz w:val="24"/>
          <w:szCs w:val="24"/>
          <w:u w:val="single"/>
        </w:rPr>
        <w:t>системой</w:t>
      </w:r>
      <w:r w:rsidRPr="0070191A">
        <w:rPr>
          <w:rFonts w:ascii="Times New Roman" w:hAnsi="Times New Roman"/>
          <w:sz w:val="24"/>
          <w:szCs w:val="24"/>
        </w:rPr>
        <w:t xml:space="preserve"> понимают любой объект, который одновременно рассматривается и как единое целое, и как объединенная в интересах достижения поставленных целей совокупность разнородных элементов</w:t>
      </w:r>
    </w:p>
    <w:p w:rsidR="008356C3" w:rsidRPr="0070191A" w:rsidRDefault="008356C3" w:rsidP="0070191A">
      <w:pPr>
        <w:pStyle w:val="a4"/>
        <w:shd w:val="clear" w:color="auto" w:fill="FFFFFF"/>
        <w:spacing w:before="0" w:after="0"/>
        <w:contextualSpacing/>
        <w:jc w:val="both"/>
      </w:pPr>
      <w:r w:rsidRPr="0070191A">
        <w:t xml:space="preserve">Информационная система включает в себя </w:t>
      </w:r>
      <w:r w:rsidRPr="0070191A">
        <w:rPr>
          <w:b/>
        </w:rPr>
        <w:t>информационную сред</w:t>
      </w:r>
      <w:r w:rsidRPr="0070191A">
        <w:t xml:space="preserve">у и </w:t>
      </w:r>
      <w:r w:rsidRPr="0070191A">
        <w:rPr>
          <w:b/>
        </w:rPr>
        <w:t>информационные технологии</w:t>
      </w:r>
      <w:r w:rsidRPr="0070191A">
        <w:t>, определяющие способы реализации информационных процессов.</w:t>
      </w:r>
    </w:p>
    <w:p w:rsidR="008356C3" w:rsidRPr="0070191A" w:rsidRDefault="008356C3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6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 xml:space="preserve">Информационная среда </w:t>
      </w:r>
      <w:r w:rsidRPr="0070191A">
        <w:rPr>
          <w:rFonts w:ascii="Times New Roman" w:hAnsi="Times New Roman"/>
          <w:sz w:val="24"/>
          <w:szCs w:val="24"/>
        </w:rPr>
        <w:t>— это совокупность систематизированных и организованных специальным образом данных и знаний.</w:t>
      </w:r>
      <w:r w:rsidRPr="0070191A">
        <w:rPr>
          <w:rFonts w:ascii="Times New Roman" w:hAnsi="Times New Roman"/>
          <w:b/>
          <w:sz w:val="24"/>
          <w:szCs w:val="24"/>
        </w:rPr>
        <w:t xml:space="preserve"> </w:t>
      </w:r>
    </w:p>
    <w:p w:rsidR="008356C3" w:rsidRPr="0070191A" w:rsidRDefault="008356C3" w:rsidP="0070191A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6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Информационные технологии (</w:t>
      </w:r>
      <w:proofErr w:type="gramStart"/>
      <w:r w:rsidRPr="0070191A">
        <w:rPr>
          <w:rFonts w:ascii="Times New Roman" w:hAnsi="Times New Roman"/>
          <w:b/>
          <w:sz w:val="24"/>
          <w:szCs w:val="24"/>
        </w:rPr>
        <w:t>ИТ</w:t>
      </w:r>
      <w:proofErr w:type="gramEnd"/>
      <w:r w:rsidRPr="0070191A">
        <w:rPr>
          <w:rFonts w:ascii="Times New Roman" w:hAnsi="Times New Roman"/>
          <w:b/>
          <w:sz w:val="24"/>
          <w:szCs w:val="24"/>
        </w:rPr>
        <w:t>)</w:t>
      </w:r>
      <w:r w:rsidRPr="0070191A">
        <w:rPr>
          <w:rFonts w:ascii="Times New Roman" w:hAnsi="Times New Roman"/>
          <w:sz w:val="24"/>
          <w:szCs w:val="24"/>
        </w:rPr>
        <w:t xml:space="preserve"> — это совокупность методов и программно-технических средств, объединенных в технологическую цепочку, обеспечивающую сбор, обработку, хранение, распределение и отображение информации с целью снижения трудоемкости процессов использования информационных ресурсов.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Свойства ИС, как системы:</w:t>
      </w:r>
    </w:p>
    <w:p w:rsidR="008356C3" w:rsidRPr="0070191A" w:rsidRDefault="008356C3" w:rsidP="00315F8E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Сложность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. Определяется количеством входящих в нее компонентов, их структурных связей и динамичности изменения.</w:t>
      </w:r>
    </w:p>
    <w:p w:rsidR="008356C3" w:rsidRPr="0070191A" w:rsidRDefault="008356C3" w:rsidP="00315F8E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Делимость</w:t>
      </w:r>
      <w:r w:rsidRPr="0070191A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Означает, что система состоит из ряда автономных подсистем, имеющих свои цели и задачи.</w:t>
      </w:r>
    </w:p>
    <w:p w:rsidR="008356C3" w:rsidRPr="0070191A" w:rsidRDefault="008356C3" w:rsidP="00315F8E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Целостность</w:t>
      </w:r>
      <w:r w:rsidRPr="0070191A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Функционирование всех подсистем системы подчинено единой цели.</w:t>
      </w:r>
    </w:p>
    <w:p w:rsidR="008356C3" w:rsidRPr="0070191A" w:rsidRDefault="008356C3" w:rsidP="00315F8E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Системный подход при построении</w:t>
      </w:r>
      <w:r w:rsidRPr="0070191A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Любая информационная система может быть подвергнута анализу, построена и управляема на основе общих принципов построения систем.</w:t>
      </w:r>
    </w:p>
    <w:p w:rsidR="008356C3" w:rsidRPr="0070191A" w:rsidRDefault="008356C3" w:rsidP="00315F8E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Адаптивность, динамичность и развитие</w:t>
      </w:r>
      <w:r w:rsidRPr="0070191A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8356C3" w:rsidRPr="0070191A" w:rsidRDefault="008356C3" w:rsidP="0070191A">
      <w:pPr>
        <w:pStyle w:val="a4"/>
        <w:shd w:val="clear" w:color="auto" w:fill="FFFFFF"/>
        <w:spacing w:before="0" w:after="0"/>
        <w:ind w:firstLine="567"/>
        <w:contextualSpacing/>
        <w:jc w:val="both"/>
      </w:pPr>
      <w:r w:rsidRPr="0070191A">
        <w:t xml:space="preserve">Как и каждая система, ИС обладает </w:t>
      </w:r>
      <w:r w:rsidRPr="0070191A">
        <w:rPr>
          <w:b/>
        </w:rPr>
        <w:t>свойствами делимости и целостности</w:t>
      </w:r>
      <w:r w:rsidRPr="0070191A">
        <w:t xml:space="preserve">. </w:t>
      </w:r>
      <w:r w:rsidRPr="0070191A">
        <w:rPr>
          <w:b/>
        </w:rPr>
        <w:t>Делимость</w:t>
      </w:r>
      <w:r w:rsidRPr="0070191A">
        <w:t xml:space="preserve"> означает, что систему можно представлять из различных самостоятельных составных частей — </w:t>
      </w:r>
      <w:r w:rsidRPr="0070191A">
        <w:rPr>
          <w:b/>
        </w:rPr>
        <w:t>подсистем</w:t>
      </w:r>
      <w:r w:rsidRPr="0070191A">
        <w:t xml:space="preserve">. Возможность выделения подсистем упрощает анализ, разработку, внедрение и эксплуатацию ИС. Свойство </w:t>
      </w:r>
      <w:r w:rsidRPr="0070191A">
        <w:rPr>
          <w:b/>
        </w:rPr>
        <w:t>целостности</w:t>
      </w:r>
      <w:r w:rsidRPr="0070191A">
        <w:t xml:space="preserve"> указывает на согласованность функционирования подсистем в системе в целом.</w:t>
      </w:r>
    </w:p>
    <w:p w:rsidR="008356C3" w:rsidRPr="0070191A" w:rsidRDefault="008356C3" w:rsidP="0070191A">
      <w:pPr>
        <w:spacing w:after="0"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Примеры</w:t>
      </w:r>
      <w:r w:rsidRPr="0070191A">
        <w:rPr>
          <w:rFonts w:ascii="Times New Roman" w:hAnsi="Times New Roman"/>
          <w:sz w:val="24"/>
          <w:szCs w:val="24"/>
        </w:rPr>
        <w:t xml:space="preserve"> систем.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3800"/>
        <w:gridCol w:w="4253"/>
      </w:tblGrid>
      <w:tr w:rsidR="008356C3" w:rsidRPr="0070191A" w:rsidTr="005F54DA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bCs/>
                <w:sz w:val="24"/>
                <w:szCs w:val="24"/>
              </w:rPr>
              <w:t>Система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bCs/>
                <w:sz w:val="24"/>
                <w:szCs w:val="24"/>
              </w:rPr>
              <w:t>Элементы системы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191A">
              <w:rPr>
                <w:rFonts w:ascii="Times New Roman" w:hAnsi="Times New Roman"/>
                <w:b/>
                <w:bCs/>
                <w:sz w:val="24"/>
                <w:szCs w:val="24"/>
              </w:rPr>
              <w:t>Главная цель системы</w:t>
            </w:r>
          </w:p>
        </w:tc>
      </w:tr>
      <w:tr w:rsidR="008356C3" w:rsidRPr="0070191A" w:rsidTr="005F54DA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Фирма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Люди, оборудование, материалы, здания и др.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Производство товаров</w:t>
            </w:r>
          </w:p>
        </w:tc>
      </w:tr>
      <w:tr w:rsidR="008356C3" w:rsidRPr="0070191A" w:rsidTr="005F54DA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Электронные и электромеханические элементы, линии связи и др.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Обработка данных</w:t>
            </w:r>
          </w:p>
        </w:tc>
      </w:tr>
      <w:tr w:rsidR="008356C3" w:rsidRPr="0070191A" w:rsidTr="005F54DA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Телекоммуникационная система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Компьютеры, модемы, кабели, сетевое программное обеспечение и др.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Передача информации</w:t>
            </w:r>
          </w:p>
        </w:tc>
      </w:tr>
      <w:tr w:rsidR="008356C3" w:rsidRPr="0070191A" w:rsidTr="005F54DA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Информационная система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Компьютеры, компьютерные сети, люди, информационное и программное обеспечение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3" w:rsidRPr="0070191A" w:rsidRDefault="008356C3" w:rsidP="007019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191A">
              <w:rPr>
                <w:rFonts w:ascii="Times New Roman" w:hAnsi="Times New Roman"/>
                <w:sz w:val="24"/>
                <w:szCs w:val="24"/>
              </w:rPr>
              <w:t>Производство профессиональной информации</w:t>
            </w:r>
          </w:p>
        </w:tc>
      </w:tr>
    </w:tbl>
    <w:p w:rsidR="008356C3" w:rsidRPr="0070191A" w:rsidRDefault="008356C3" w:rsidP="0070191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8356C3" w:rsidRPr="0070191A" w:rsidRDefault="008356C3" w:rsidP="0070191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1DF7A1A" wp14:editId="255C2D76">
                <wp:simplePos x="0" y="0"/>
                <wp:positionH relativeFrom="column">
                  <wp:posOffset>3691255</wp:posOffset>
                </wp:positionH>
                <wp:positionV relativeFrom="paragraph">
                  <wp:posOffset>40640</wp:posOffset>
                </wp:positionV>
                <wp:extent cx="3048000" cy="2647315"/>
                <wp:effectExtent l="0" t="0" r="19050" b="19685"/>
                <wp:wrapTight wrapText="bothSides">
                  <wp:wrapPolygon edited="0">
                    <wp:start x="0" y="0"/>
                    <wp:lineTo x="0" y="21605"/>
                    <wp:lineTo x="21600" y="21605"/>
                    <wp:lineTo x="21600" y="0"/>
                    <wp:lineTo x="0" y="0"/>
                  </wp:wrapPolygon>
                </wp:wrapTight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2647315"/>
                          <a:chOff x="4267" y="4428"/>
                          <a:chExt cx="3588" cy="2122"/>
                        </a:xfrm>
                      </wpg:grpSpPr>
                      <wps:wsp>
                        <wps:cNvPr id="14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4428"/>
                            <a:ext cx="3588" cy="2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56C3" w:rsidRDefault="008356C3" w:rsidP="008356C3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ИНФОРМАЦИОННАЯ СИСТЕМА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508" y="4833"/>
                            <a:ext cx="3081" cy="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56C3" w:rsidRDefault="008356C3" w:rsidP="008356C3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Пользовательские средства (приложения)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5139"/>
                            <a:ext cx="2469" cy="1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56C3" w:rsidRDefault="008356C3" w:rsidP="008356C3">
                              <w:pPr>
                                <w:jc w:val="center"/>
                              </w:pPr>
                              <w:r>
                                <w:t>Системные средства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5488"/>
                            <a:ext cx="1801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56C3" w:rsidRDefault="008356C3" w:rsidP="008356C3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СТРУКТУРА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br/>
                                <w:t>ДАННЫХ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4" o:spid="_x0000_s1066" style="position:absolute;left:0;text-align:left;margin-left:290.65pt;margin-top:3.2pt;width:240pt;height:208.45pt;z-index:-251655168;mso-position-horizontal-relative:text;mso-position-vertical-relative:text" coordorigin="4267,4428" coordsize="3588,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67" type="#_x0000_t202" style="position:absolute;left:4267;top:4428;width:3588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mfs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j1/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mfsMAAADcAAAADwAAAAAAAAAAAAAAAACYAgAAZHJzL2Rv&#10;d25yZXYueG1sUEsFBgAAAAAEAAQA9QAAAIgDAAAAAA==&#10;">
                  <v:textbox>
                    <w:txbxContent>
                      <w:p w:rsidR="008356C3" w:rsidRDefault="008356C3" w:rsidP="008356C3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ИНФОРМАЦИОННАЯ СИСТЕМА</w:t>
                        </w:r>
                      </w:p>
                    </w:txbxContent>
                  </v:textbox>
                </v:shape>
                <v:shape id="Text Box 85" o:spid="_x0000_s1068" type="#_x0000_t202" style="position:absolute;left:4508;top:4833;width:3081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4C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f5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+4CcMAAADcAAAADwAAAAAAAAAAAAAAAACYAgAAZHJzL2Rv&#10;d25yZXYueG1sUEsFBgAAAAAEAAQA9QAAAIgDAAAAAA==&#10;">
                  <v:textbox>
                    <w:txbxContent>
                      <w:p w:rsidR="008356C3" w:rsidRDefault="008356C3" w:rsidP="008356C3">
                        <w:pPr>
                          <w:spacing w:after="0" w:line="240" w:lineRule="auto"/>
                          <w:jc w:val="center"/>
                        </w:pPr>
                        <w:r>
                          <w:t>Пользовательские средства (приложения)</w:t>
                        </w:r>
                      </w:p>
                    </w:txbxContent>
                  </v:textbox>
                </v:shape>
                <v:shape id="Text Box 86" o:spid="_x0000_s1069" type="#_x0000_t202" style="position:absolute;left:4833;top:5139;width:2469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ksMA&#10;AADc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fzqH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dksMAAADcAAAADwAAAAAAAAAAAAAAAACYAgAAZHJzL2Rv&#10;d25yZXYueG1sUEsFBgAAAAAEAAQA9QAAAIgDAAAAAA==&#10;">
                  <v:textbox>
                    <w:txbxContent>
                      <w:p w:rsidR="008356C3" w:rsidRDefault="008356C3" w:rsidP="008356C3">
                        <w:pPr>
                          <w:jc w:val="center"/>
                        </w:pPr>
                        <w:r>
                          <w:t>Системные средства</w:t>
                        </w:r>
                      </w:p>
                    </w:txbxContent>
                  </v:textbox>
                </v:shape>
                <v:shape id="Text Box 87" o:spid="_x0000_s1070" type="#_x0000_t202" style="position:absolute;left:5182;top:5488;width:1801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    <v:textbox>
                    <w:txbxContent>
                      <w:p w:rsidR="008356C3" w:rsidRDefault="008356C3" w:rsidP="008356C3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СТРУКТУРА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ДАННЫХ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70191A">
        <w:rPr>
          <w:rFonts w:ascii="Times New Roman" w:hAnsi="Times New Roman"/>
          <w:bCs/>
          <w:sz w:val="24"/>
          <w:szCs w:val="24"/>
        </w:rPr>
        <w:t xml:space="preserve">В основе любой информационной системы лежит структурированный набор данных - </w:t>
      </w:r>
      <w:r w:rsidRPr="0070191A">
        <w:rPr>
          <w:rFonts w:ascii="Times New Roman" w:hAnsi="Times New Roman"/>
          <w:b/>
          <w:sz w:val="24"/>
          <w:szCs w:val="24"/>
        </w:rPr>
        <w:t>структура данных</w:t>
      </w:r>
      <w:r w:rsidRPr="0070191A">
        <w:rPr>
          <w:rFonts w:ascii="Times New Roman" w:hAnsi="Times New Roman"/>
          <w:sz w:val="24"/>
          <w:szCs w:val="24"/>
        </w:rPr>
        <w:t xml:space="preserve">. </w:t>
      </w:r>
    </w:p>
    <w:p w:rsidR="008356C3" w:rsidRPr="0070191A" w:rsidRDefault="008356C3" w:rsidP="0070191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Основные структуры данных</w:t>
      </w:r>
      <w:r w:rsidRPr="0070191A">
        <w:rPr>
          <w:rFonts w:ascii="Times New Roman" w:hAnsi="Times New Roman"/>
          <w:sz w:val="24"/>
          <w:szCs w:val="24"/>
        </w:rPr>
        <w:t xml:space="preserve"> – </w:t>
      </w:r>
      <w:r w:rsidRPr="0070191A">
        <w:rPr>
          <w:rFonts w:ascii="Times New Roman" w:hAnsi="Times New Roman"/>
          <w:b/>
          <w:sz w:val="24"/>
          <w:szCs w:val="24"/>
        </w:rPr>
        <w:t>табличные</w:t>
      </w:r>
      <w:r w:rsidRPr="0070191A">
        <w:rPr>
          <w:rFonts w:ascii="Times New Roman" w:hAnsi="Times New Roman"/>
          <w:sz w:val="24"/>
          <w:szCs w:val="24"/>
        </w:rPr>
        <w:t xml:space="preserve">, </w:t>
      </w:r>
      <w:r w:rsidRPr="0070191A">
        <w:rPr>
          <w:rFonts w:ascii="Times New Roman" w:hAnsi="Times New Roman"/>
          <w:b/>
          <w:sz w:val="24"/>
          <w:szCs w:val="24"/>
        </w:rPr>
        <w:t>иерархические</w:t>
      </w:r>
      <w:r w:rsidRPr="0070191A">
        <w:rPr>
          <w:rFonts w:ascii="Times New Roman" w:hAnsi="Times New Roman"/>
          <w:sz w:val="24"/>
          <w:szCs w:val="24"/>
        </w:rPr>
        <w:t xml:space="preserve"> и </w:t>
      </w:r>
      <w:r w:rsidRPr="0070191A">
        <w:rPr>
          <w:rFonts w:ascii="Times New Roman" w:hAnsi="Times New Roman"/>
          <w:b/>
          <w:sz w:val="24"/>
          <w:szCs w:val="24"/>
        </w:rPr>
        <w:t>сетевые</w:t>
      </w:r>
      <w:r w:rsidRPr="0070191A">
        <w:rPr>
          <w:rFonts w:ascii="Times New Roman" w:hAnsi="Times New Roman"/>
          <w:sz w:val="24"/>
          <w:szCs w:val="24"/>
        </w:rPr>
        <w:t xml:space="preserve">. </w:t>
      </w:r>
    </w:p>
    <w:p w:rsidR="008356C3" w:rsidRPr="0070191A" w:rsidRDefault="008356C3" w:rsidP="0070191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Cs/>
          <w:sz w:val="24"/>
          <w:szCs w:val="24"/>
        </w:rPr>
        <w:t xml:space="preserve">Для обеспечения функционирования ИС должны существовать </w:t>
      </w:r>
      <w:r w:rsidRPr="0070191A">
        <w:rPr>
          <w:rFonts w:ascii="Times New Roman" w:hAnsi="Times New Roman"/>
          <w:bCs/>
          <w:sz w:val="24"/>
          <w:szCs w:val="24"/>
          <w:u w:val="single"/>
        </w:rPr>
        <w:t>средства поддержки</w:t>
      </w:r>
      <w:r w:rsidRPr="0070191A">
        <w:rPr>
          <w:rFonts w:ascii="Times New Roman" w:hAnsi="Times New Roman"/>
          <w:bCs/>
          <w:sz w:val="24"/>
          <w:szCs w:val="24"/>
        </w:rPr>
        <w:t xml:space="preserve">, которые делятся </w:t>
      </w:r>
      <w:proofErr w:type="gramStart"/>
      <w:r w:rsidRPr="0070191A">
        <w:rPr>
          <w:rFonts w:ascii="Times New Roman" w:hAnsi="Times New Roman"/>
          <w:bCs/>
          <w:sz w:val="24"/>
          <w:szCs w:val="24"/>
        </w:rPr>
        <w:t>на</w:t>
      </w:r>
      <w:proofErr w:type="gramEnd"/>
      <w:r w:rsidRPr="0070191A">
        <w:rPr>
          <w:rFonts w:ascii="Times New Roman" w:hAnsi="Times New Roman"/>
          <w:bCs/>
          <w:sz w:val="24"/>
          <w:szCs w:val="24"/>
        </w:rPr>
        <w:t xml:space="preserve"> </w:t>
      </w:r>
      <w:r w:rsidRPr="0070191A">
        <w:rPr>
          <w:rFonts w:ascii="Times New Roman" w:hAnsi="Times New Roman"/>
          <w:b/>
          <w:bCs/>
          <w:sz w:val="24"/>
          <w:szCs w:val="24"/>
        </w:rPr>
        <w:t>системные</w:t>
      </w:r>
      <w:r w:rsidRPr="0070191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0191A">
        <w:rPr>
          <w:rFonts w:ascii="Times New Roman" w:hAnsi="Times New Roman"/>
          <w:bCs/>
          <w:sz w:val="24"/>
          <w:szCs w:val="24"/>
        </w:rPr>
        <w:t xml:space="preserve">и </w:t>
      </w:r>
      <w:r w:rsidRPr="0070191A">
        <w:rPr>
          <w:rFonts w:ascii="Times New Roman" w:hAnsi="Times New Roman"/>
          <w:b/>
          <w:bCs/>
          <w:sz w:val="24"/>
          <w:szCs w:val="24"/>
        </w:rPr>
        <w:t>пользовательские</w:t>
      </w:r>
      <w:r w:rsidRPr="0070191A">
        <w:rPr>
          <w:rFonts w:ascii="Times New Roman" w:hAnsi="Times New Roman"/>
          <w:bCs/>
          <w:sz w:val="24"/>
          <w:szCs w:val="24"/>
        </w:rPr>
        <w:t xml:space="preserve">. </w:t>
      </w:r>
    </w:p>
    <w:p w:rsidR="008356C3" w:rsidRPr="0070191A" w:rsidRDefault="008356C3" w:rsidP="0070191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/>
          <w:bCs/>
          <w:sz w:val="24"/>
          <w:szCs w:val="24"/>
        </w:rPr>
        <w:t xml:space="preserve">Назначение </w:t>
      </w:r>
      <w:r w:rsidRPr="0070191A">
        <w:rPr>
          <w:rFonts w:ascii="Times New Roman" w:hAnsi="Times New Roman"/>
          <w:b/>
          <w:bCs/>
          <w:i/>
          <w:iCs/>
          <w:sz w:val="24"/>
          <w:szCs w:val="24"/>
        </w:rPr>
        <w:t>системных средств</w:t>
      </w:r>
      <w:r w:rsidRPr="0070191A">
        <w:rPr>
          <w:rFonts w:ascii="Times New Roman" w:hAnsi="Times New Roman"/>
          <w:bCs/>
          <w:i/>
          <w:iCs/>
          <w:sz w:val="24"/>
          <w:szCs w:val="24"/>
        </w:rPr>
        <w:t xml:space="preserve"> - </w:t>
      </w:r>
      <w:r w:rsidRPr="0070191A">
        <w:rPr>
          <w:rFonts w:ascii="Times New Roman" w:hAnsi="Times New Roman"/>
          <w:bCs/>
          <w:sz w:val="24"/>
          <w:szCs w:val="24"/>
        </w:rPr>
        <w:t xml:space="preserve">обеспечение сохранности данных, их обновления и защиты. </w:t>
      </w:r>
      <w:r w:rsidRPr="0070191A">
        <w:rPr>
          <w:rFonts w:ascii="Times New Roman" w:hAnsi="Times New Roman"/>
          <w:b/>
          <w:bCs/>
          <w:sz w:val="24"/>
          <w:szCs w:val="24"/>
        </w:rPr>
        <w:t xml:space="preserve">Назначение </w:t>
      </w:r>
      <w:r w:rsidRPr="0070191A">
        <w:rPr>
          <w:rFonts w:ascii="Times New Roman" w:hAnsi="Times New Roman"/>
          <w:b/>
          <w:bCs/>
          <w:i/>
          <w:iCs/>
          <w:sz w:val="24"/>
          <w:szCs w:val="24"/>
        </w:rPr>
        <w:t>пользовательских средств</w:t>
      </w:r>
      <w:r w:rsidRPr="0070191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70191A">
        <w:rPr>
          <w:rFonts w:ascii="Times New Roman" w:hAnsi="Times New Roman"/>
          <w:bCs/>
          <w:sz w:val="24"/>
          <w:szCs w:val="24"/>
        </w:rPr>
        <w:t>(приложений) — обеспечение удобства работы конечных пользователей, т.е. тех людей, в интересах которых создана информационная система.</w:t>
      </w:r>
    </w:p>
    <w:p w:rsidR="008356C3" w:rsidRPr="0070191A" w:rsidRDefault="008356C3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Итак, информационные технологии (в экономике, управлении и не только) базируются на </w:t>
      </w:r>
      <w:r w:rsidRPr="0070191A">
        <w:rPr>
          <w:rFonts w:ascii="Times New Roman" w:hAnsi="Times New Roman"/>
          <w:b/>
          <w:sz w:val="24"/>
          <w:szCs w:val="24"/>
        </w:rPr>
        <w:t>аппаратных средствах</w:t>
      </w:r>
      <w:r w:rsidRPr="0070191A">
        <w:rPr>
          <w:rFonts w:ascii="Times New Roman" w:hAnsi="Times New Roman"/>
          <w:sz w:val="24"/>
          <w:szCs w:val="24"/>
        </w:rPr>
        <w:t xml:space="preserve"> и </w:t>
      </w:r>
      <w:r w:rsidRPr="0070191A">
        <w:rPr>
          <w:rFonts w:ascii="Times New Roman" w:hAnsi="Times New Roman"/>
          <w:b/>
          <w:sz w:val="24"/>
          <w:szCs w:val="24"/>
        </w:rPr>
        <w:t>программном обеспечении</w:t>
      </w:r>
      <w:r w:rsidRPr="0070191A">
        <w:rPr>
          <w:rFonts w:ascii="Times New Roman" w:hAnsi="Times New Roman"/>
          <w:sz w:val="24"/>
          <w:szCs w:val="24"/>
        </w:rPr>
        <w:t>.</w:t>
      </w:r>
    </w:p>
    <w:p w:rsidR="008356C3" w:rsidRPr="0070191A" w:rsidRDefault="008356C3" w:rsidP="00315F8E">
      <w:pPr>
        <w:pStyle w:val="a4"/>
        <w:numPr>
          <w:ilvl w:val="0"/>
          <w:numId w:val="5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rPr>
          <w:b/>
        </w:rPr>
        <w:t>Аппаратные средства</w:t>
      </w:r>
      <w:r w:rsidRPr="0070191A">
        <w:t xml:space="preserve"> относятся к числу опорных технологий, т.е. могут применяться в любых сферах человеческой деятельности.</w:t>
      </w:r>
    </w:p>
    <w:p w:rsidR="008356C3" w:rsidRPr="0070191A" w:rsidRDefault="008356C3" w:rsidP="00315F8E">
      <w:pPr>
        <w:pStyle w:val="a4"/>
        <w:numPr>
          <w:ilvl w:val="0"/>
          <w:numId w:val="5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rPr>
          <w:b/>
        </w:rPr>
        <w:t>Программное обеспечение</w:t>
      </w:r>
      <w:r w:rsidRPr="0070191A">
        <w:t xml:space="preserve"> организует процесс обработки информации в компьютере и решение профессиональных задач пользователей.</w:t>
      </w:r>
    </w:p>
    <w:p w:rsidR="008356C3" w:rsidRPr="0070191A" w:rsidRDefault="008356C3" w:rsidP="0070191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/>
          <w:bCs/>
          <w:sz w:val="24"/>
          <w:szCs w:val="24"/>
        </w:rPr>
        <w:t>Вывод: Информационная система (ИС)</w:t>
      </w:r>
      <w:r w:rsidRPr="0070191A">
        <w:rPr>
          <w:rFonts w:ascii="Times New Roman" w:hAnsi="Times New Roman"/>
          <w:bCs/>
          <w:sz w:val="24"/>
          <w:szCs w:val="24"/>
        </w:rPr>
        <w:t xml:space="preserve"> — это система, построенная на базе компьютерной техники, предназначенная для хранения, поиска, обработки и передачи значительных объемов информации, имеющая определенную практическую сферу применения.</w:t>
      </w:r>
    </w:p>
    <w:p w:rsidR="008356C3" w:rsidRPr="0070191A" w:rsidRDefault="008356C3" w:rsidP="0070191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bCs/>
          <w:kern w:val="28"/>
          <w:sz w:val="24"/>
          <w:szCs w:val="24"/>
        </w:rPr>
        <w:t>Классификации информационных систем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Классификация информационных систем по назначению</w:t>
      </w:r>
    </w:p>
    <w:p w:rsidR="008356C3" w:rsidRPr="0070191A" w:rsidRDefault="008356C3" w:rsidP="00315F8E">
      <w:pPr>
        <w:pStyle w:val="a7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Информационно-управляющие системы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— это системы для сбора и обработки информации, необходимой для управления организацией, предприятием, отраслью.</w:t>
      </w:r>
    </w:p>
    <w:p w:rsidR="008356C3" w:rsidRPr="0070191A" w:rsidRDefault="008356C3" w:rsidP="00315F8E">
      <w:pPr>
        <w:pStyle w:val="a7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Системы поддержки принятия решений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предназначены для накопления и анализа данных, необходимых для принятия решений в различных сферах деятельности людей.</w:t>
      </w:r>
    </w:p>
    <w:p w:rsidR="008356C3" w:rsidRPr="0070191A" w:rsidRDefault="008356C3" w:rsidP="00315F8E">
      <w:pPr>
        <w:pStyle w:val="a7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Информационно-поисковые системы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— это системы, основное назначение которых поиск информации, содержащейся в различных базах данных, различных вычислительных системах, разнесенных, как правило, на значительные расстояния.</w:t>
      </w:r>
    </w:p>
    <w:p w:rsidR="008356C3" w:rsidRPr="0070191A" w:rsidRDefault="008356C3" w:rsidP="00315F8E">
      <w:pPr>
        <w:pStyle w:val="a7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К </w:t>
      </w: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информационно-справочным системам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относятся автоматизированные системы, работающие в интерактивном режиме и обеспечивающие пользователей справочной информацией.</w:t>
      </w:r>
    </w:p>
    <w:p w:rsidR="008356C3" w:rsidRPr="0070191A" w:rsidRDefault="008356C3" w:rsidP="00315F8E">
      <w:pPr>
        <w:pStyle w:val="a7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Системы обработки данных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— это класс информационных систем, основной функцией которых являются обработка и архивация больших объемов данных.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Классификация информационных систем по структуре аппаратных средств</w:t>
      </w:r>
    </w:p>
    <w:p w:rsidR="008356C3" w:rsidRPr="0070191A" w:rsidRDefault="008356C3" w:rsidP="00315F8E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Однопроцессорные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ИС строятся на базе одного процессора компьютера. </w:t>
      </w:r>
    </w:p>
    <w:p w:rsidR="008356C3" w:rsidRPr="0070191A" w:rsidRDefault="008356C3" w:rsidP="00315F8E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Многопроцессорные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системы используют ресурсы нескольких процессоров. </w:t>
      </w:r>
    </w:p>
    <w:p w:rsidR="008356C3" w:rsidRPr="0070191A" w:rsidRDefault="008356C3" w:rsidP="00315F8E">
      <w:pPr>
        <w:pStyle w:val="a7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lastRenderedPageBreak/>
        <w:t>Многомашинные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системы (сосредоточенные системы, системы с удаленным доступом и вычислительные сети) представляют собой вычислительные комплексы. </w:t>
      </w:r>
    </w:p>
    <w:p w:rsidR="008356C3" w:rsidRPr="0070191A" w:rsidRDefault="008356C3" w:rsidP="00315F8E">
      <w:pPr>
        <w:pStyle w:val="a7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В </w:t>
      </w: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сосредоточенных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вычислительных системах весь комплекс оборудования, включая терминалы пользователей, сосредоточен в одном месте, поэтому для связи между отдельными компьютерами системы не требуется применение системы передачи данных.</w:t>
      </w:r>
    </w:p>
    <w:p w:rsidR="008356C3" w:rsidRPr="0070191A" w:rsidRDefault="008356C3" w:rsidP="00315F8E">
      <w:pPr>
        <w:pStyle w:val="a7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Системы с </w:t>
      </w: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удаленным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доступом (с телеобработкой) обеспечивают связь между терминалами пользователей и вычислительными средствами методом передачи данных по каналам связи (с использованием систем передачи данных).</w:t>
      </w:r>
    </w:p>
    <w:p w:rsidR="008356C3" w:rsidRPr="0070191A" w:rsidRDefault="008356C3" w:rsidP="00315F8E">
      <w:pPr>
        <w:pStyle w:val="a7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Вычислительные сети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— это взаимосвязанная совокупность территориально рассредоточенных систем обработки данных, средств и систем связи и передачи данных, обеспечивающая пользователям дистанционный доступ к вычислительным ресурсам и коллективное использование этих ресурсов.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В зависимости от уровня автоматизации различают:</w:t>
      </w:r>
    </w:p>
    <w:p w:rsidR="008356C3" w:rsidRPr="0070191A" w:rsidRDefault="008356C3" w:rsidP="00315F8E">
      <w:pPr>
        <w:pStyle w:val="a4"/>
        <w:numPr>
          <w:ilvl w:val="0"/>
          <w:numId w:val="11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rPr>
          <w:b/>
        </w:rPr>
        <w:t xml:space="preserve">Ручные </w:t>
      </w:r>
      <w:r w:rsidRPr="0070191A">
        <w:t xml:space="preserve">ИС - выполнение всех операций по переработке информации человеком. </w:t>
      </w:r>
    </w:p>
    <w:p w:rsidR="008356C3" w:rsidRPr="0070191A" w:rsidRDefault="008356C3" w:rsidP="00315F8E">
      <w:pPr>
        <w:pStyle w:val="a4"/>
        <w:numPr>
          <w:ilvl w:val="0"/>
          <w:numId w:val="11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 xml:space="preserve">В </w:t>
      </w:r>
      <w:r w:rsidRPr="0070191A">
        <w:rPr>
          <w:b/>
        </w:rPr>
        <w:t xml:space="preserve">автоматизированных </w:t>
      </w:r>
      <w:r w:rsidRPr="0070191A">
        <w:t xml:space="preserve">ИС часть функций управления или обработки данных осуществляются автоматически, а часть — человеком. </w:t>
      </w:r>
    </w:p>
    <w:p w:rsidR="008356C3" w:rsidRPr="0070191A" w:rsidRDefault="008356C3" w:rsidP="00315F8E">
      <w:pPr>
        <w:pStyle w:val="a4"/>
        <w:numPr>
          <w:ilvl w:val="0"/>
          <w:numId w:val="11"/>
        </w:numPr>
        <w:shd w:val="clear" w:color="auto" w:fill="FFFFFF"/>
        <w:spacing w:before="0" w:after="0"/>
        <w:ind w:left="284" w:hanging="284"/>
        <w:contextualSpacing/>
        <w:jc w:val="both"/>
      </w:pPr>
      <w:r w:rsidRPr="0070191A">
        <w:t xml:space="preserve">В </w:t>
      </w:r>
      <w:r w:rsidRPr="0070191A">
        <w:rPr>
          <w:b/>
        </w:rPr>
        <w:t xml:space="preserve">автоматических </w:t>
      </w:r>
      <w:r w:rsidRPr="0070191A">
        <w:t>ИС все функции управления и обработки информации выполняются техническими средствами без участия человека.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Классификация ИС по техническим средствам</w:t>
      </w:r>
    </w:p>
    <w:p w:rsidR="008356C3" w:rsidRPr="0070191A" w:rsidRDefault="008356C3" w:rsidP="00315F8E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Cs/>
          <w:sz w:val="24"/>
          <w:szCs w:val="24"/>
        </w:rPr>
        <w:t xml:space="preserve">Простейшая </w:t>
      </w:r>
      <w:r w:rsidRPr="0070191A">
        <w:rPr>
          <w:rFonts w:ascii="Times New Roman" w:hAnsi="Times New Roman"/>
          <w:bCs/>
          <w:iCs/>
          <w:sz w:val="24"/>
          <w:szCs w:val="24"/>
        </w:rPr>
        <w:t xml:space="preserve">ИС </w:t>
      </w:r>
      <w:r w:rsidRPr="0070191A">
        <w:rPr>
          <w:rFonts w:ascii="Times New Roman" w:hAnsi="Times New Roman"/>
          <w:bCs/>
          <w:sz w:val="24"/>
          <w:szCs w:val="24"/>
        </w:rPr>
        <w:t xml:space="preserve">работает </w:t>
      </w:r>
      <w:r w:rsidRPr="0070191A">
        <w:rPr>
          <w:rFonts w:ascii="Times New Roman" w:hAnsi="Times New Roman"/>
          <w:b/>
          <w:bCs/>
          <w:iCs/>
          <w:sz w:val="24"/>
          <w:szCs w:val="24"/>
        </w:rPr>
        <w:t>на одном компьютере</w:t>
      </w:r>
      <w:r w:rsidRPr="0070191A">
        <w:rPr>
          <w:rFonts w:ascii="Times New Roman" w:hAnsi="Times New Roman"/>
          <w:bCs/>
          <w:iCs/>
          <w:sz w:val="24"/>
          <w:szCs w:val="24"/>
        </w:rPr>
        <w:t>.</w:t>
      </w:r>
      <w:r w:rsidRPr="0070191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70191A">
        <w:rPr>
          <w:rFonts w:ascii="Times New Roman" w:hAnsi="Times New Roman"/>
          <w:bCs/>
          <w:sz w:val="24"/>
          <w:szCs w:val="24"/>
        </w:rPr>
        <w:t>Вся информация сосредоточена в памяти этой машины, и на ней же функционирует программное обеспечение системы.</w:t>
      </w:r>
    </w:p>
    <w:p w:rsidR="008356C3" w:rsidRPr="0070191A" w:rsidRDefault="008356C3" w:rsidP="00315F8E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/>
          <w:bCs/>
          <w:iCs/>
          <w:sz w:val="24"/>
          <w:szCs w:val="24"/>
        </w:rPr>
        <w:t xml:space="preserve">ИС на базе локальной сети </w:t>
      </w:r>
      <w:r w:rsidRPr="0070191A">
        <w:rPr>
          <w:rFonts w:ascii="Times New Roman" w:hAnsi="Times New Roman"/>
          <w:bCs/>
          <w:iCs/>
          <w:sz w:val="24"/>
          <w:szCs w:val="24"/>
        </w:rPr>
        <w:t>–</w:t>
      </w:r>
      <w:r w:rsidRPr="0070191A">
        <w:rPr>
          <w:rFonts w:ascii="Times New Roman" w:hAnsi="Times New Roman"/>
          <w:bCs/>
          <w:sz w:val="24"/>
          <w:szCs w:val="24"/>
        </w:rPr>
        <w:t xml:space="preserve"> обслуживают учреждение, предприятие, фирму. В такой системе циркулирующая информация может передаваться по сети между разными пользователями; разные части общедоступных данных могут храниться на разных компьютерах сети.</w:t>
      </w:r>
    </w:p>
    <w:p w:rsidR="008356C3" w:rsidRPr="0070191A" w:rsidRDefault="008356C3" w:rsidP="00315F8E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/>
          <w:bCs/>
          <w:iCs/>
          <w:sz w:val="24"/>
          <w:szCs w:val="24"/>
        </w:rPr>
        <w:t>ИС на базе глобальных компьютерных сетей</w:t>
      </w:r>
      <w:r w:rsidRPr="0070191A">
        <w:rPr>
          <w:rFonts w:ascii="Times New Roman" w:hAnsi="Times New Roman"/>
          <w:bCs/>
          <w:iCs/>
          <w:sz w:val="24"/>
          <w:szCs w:val="24"/>
        </w:rPr>
        <w:t xml:space="preserve"> – в</w:t>
      </w:r>
      <w:r w:rsidRPr="0070191A">
        <w:rPr>
          <w:rFonts w:ascii="Times New Roman" w:hAnsi="Times New Roman"/>
          <w:bCs/>
          <w:sz w:val="24"/>
          <w:szCs w:val="24"/>
        </w:rPr>
        <w:t xml:space="preserve">се известные службы Интернета. Наиболее масштабной из них является </w:t>
      </w:r>
      <w:r w:rsidRPr="0070191A">
        <w:rPr>
          <w:rFonts w:ascii="Times New Roman" w:hAnsi="Times New Roman"/>
          <w:bCs/>
          <w:sz w:val="24"/>
          <w:szCs w:val="24"/>
          <w:lang w:val="en-US"/>
        </w:rPr>
        <w:t>WWW</w:t>
      </w:r>
      <w:r w:rsidRPr="0070191A">
        <w:rPr>
          <w:rFonts w:ascii="Times New Roman" w:hAnsi="Times New Roman"/>
          <w:bCs/>
          <w:sz w:val="24"/>
          <w:szCs w:val="24"/>
        </w:rPr>
        <w:t xml:space="preserve"> (W</w:t>
      </w:r>
      <w:proofErr w:type="spellStart"/>
      <w:r w:rsidRPr="0070191A">
        <w:rPr>
          <w:rFonts w:ascii="Times New Roman" w:hAnsi="Times New Roman"/>
          <w:bCs/>
          <w:sz w:val="24"/>
          <w:szCs w:val="24"/>
          <w:lang w:val="en-US"/>
        </w:rPr>
        <w:t>orld</w:t>
      </w:r>
      <w:proofErr w:type="spellEnd"/>
      <w:r w:rsidRPr="00701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0191A">
        <w:rPr>
          <w:rFonts w:ascii="Times New Roman" w:hAnsi="Times New Roman"/>
          <w:bCs/>
          <w:sz w:val="24"/>
          <w:szCs w:val="24"/>
        </w:rPr>
        <w:t>Wide</w:t>
      </w:r>
      <w:proofErr w:type="spellEnd"/>
      <w:r w:rsidRPr="00701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0191A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0191A">
        <w:rPr>
          <w:rFonts w:ascii="Times New Roman" w:hAnsi="Times New Roman"/>
          <w:bCs/>
          <w:sz w:val="24"/>
          <w:szCs w:val="24"/>
        </w:rPr>
        <w:t xml:space="preserve">). Однако существует множество глобальных информационных систем не общего, а ограниченного доступа и масштаба — это корпоративные системы. Они могут объединять между собой локальные сети предприятий одного ведомства и способствовать их общему эффективному управлению в рамках региона, министерства и пр.  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Классификация по архитектуре</w:t>
      </w:r>
    </w:p>
    <w:p w:rsidR="008356C3" w:rsidRPr="0070191A" w:rsidRDefault="008356C3" w:rsidP="00315F8E">
      <w:pPr>
        <w:pStyle w:val="a7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iCs/>
          <w:kern w:val="28"/>
          <w:sz w:val="24"/>
          <w:szCs w:val="24"/>
        </w:rPr>
        <w:t>настольные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(</w:t>
      </w:r>
      <w:proofErr w:type="spellStart"/>
      <w:r w:rsidRPr="0070191A">
        <w:rPr>
          <w:rFonts w:ascii="Times New Roman" w:eastAsia="Times New Roman" w:hAnsi="Times New Roman"/>
          <w:i/>
          <w:iCs/>
          <w:kern w:val="28"/>
          <w:sz w:val="24"/>
          <w:szCs w:val="24"/>
        </w:rPr>
        <w:t>desktop</w:t>
      </w:r>
      <w:proofErr w:type="spellEnd"/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), или </w:t>
      </w:r>
      <w:r w:rsidRPr="0070191A">
        <w:rPr>
          <w:rFonts w:ascii="Times New Roman" w:eastAsia="Times New Roman" w:hAnsi="Times New Roman"/>
          <w:i/>
          <w:iCs/>
          <w:kern w:val="28"/>
          <w:sz w:val="24"/>
          <w:szCs w:val="24"/>
        </w:rPr>
        <w:t>локальные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ИС, в которых все компоненты (БД, СУБД, клиентские приложения) находятся на одном компьютере;</w:t>
      </w:r>
    </w:p>
    <w:p w:rsidR="008356C3" w:rsidRPr="0070191A" w:rsidRDefault="008356C3" w:rsidP="00315F8E">
      <w:pPr>
        <w:pStyle w:val="a7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iCs/>
          <w:kern w:val="28"/>
          <w:sz w:val="24"/>
          <w:szCs w:val="24"/>
        </w:rPr>
        <w:t>распределённые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(</w:t>
      </w:r>
      <w:proofErr w:type="spellStart"/>
      <w:r w:rsidRPr="0070191A">
        <w:rPr>
          <w:rFonts w:ascii="Times New Roman" w:eastAsia="Times New Roman" w:hAnsi="Times New Roman"/>
          <w:i/>
          <w:iCs/>
          <w:kern w:val="28"/>
          <w:sz w:val="24"/>
          <w:szCs w:val="24"/>
        </w:rPr>
        <w:t>distributed</w:t>
      </w:r>
      <w:proofErr w:type="spellEnd"/>
      <w:r w:rsidRPr="0070191A">
        <w:rPr>
          <w:rFonts w:ascii="Times New Roman" w:eastAsia="Times New Roman" w:hAnsi="Times New Roman"/>
          <w:kern w:val="28"/>
          <w:sz w:val="24"/>
          <w:szCs w:val="24"/>
        </w:rPr>
        <w:t>) ИС, в которых компоненты распределены по нескольким компьютерам.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 xml:space="preserve">Распределённые ИС, в свою очередь, разделяют </w:t>
      </w:r>
      <w:proofErr w:type="gramStart"/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на</w:t>
      </w:r>
      <w:proofErr w:type="gramEnd"/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:</w:t>
      </w:r>
    </w:p>
    <w:p w:rsidR="008356C3" w:rsidRPr="0070191A" w:rsidRDefault="008356C3" w:rsidP="00315F8E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iCs/>
          <w:kern w:val="28"/>
          <w:sz w:val="24"/>
          <w:szCs w:val="24"/>
        </w:rPr>
        <w:t>файл-серверные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ИС (ИС с архитектурой «файл-сервер») база данных находится на файловом сервере, а СУБД и клиентские приложения находятся на рабочих станциях;</w:t>
      </w:r>
    </w:p>
    <w:p w:rsidR="008356C3" w:rsidRPr="0070191A" w:rsidRDefault="008356C3" w:rsidP="00315F8E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iCs/>
          <w:kern w:val="28"/>
          <w:sz w:val="24"/>
          <w:szCs w:val="24"/>
        </w:rPr>
        <w:t>клиент-серверные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ИС (ИС с архитектурой «клиент-сервер») база данных и СУБД находятся на сервере, а на рабочих станциях находятся клиентские приложения.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Классификация по назначению</w:t>
      </w:r>
    </w:p>
    <w:p w:rsidR="008356C3" w:rsidRPr="0070191A" w:rsidRDefault="008356C3" w:rsidP="00315F8E">
      <w:pPr>
        <w:numPr>
          <w:ilvl w:val="0"/>
          <w:numId w:val="13"/>
        </w:num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Информационно-справочные</w:t>
      </w:r>
      <w:r w:rsidRPr="0070191A">
        <w:rPr>
          <w:rFonts w:ascii="Times New Roman" w:hAnsi="Times New Roman"/>
          <w:sz w:val="24"/>
          <w:szCs w:val="24"/>
        </w:rPr>
        <w:t xml:space="preserve"> </w:t>
      </w:r>
      <w:r w:rsidRPr="0070191A">
        <w:rPr>
          <w:rFonts w:ascii="Times New Roman" w:hAnsi="Times New Roman"/>
          <w:bCs/>
          <w:sz w:val="24"/>
          <w:szCs w:val="24"/>
        </w:rPr>
        <w:t xml:space="preserve">или </w:t>
      </w:r>
      <w:r w:rsidRPr="0070191A">
        <w:rPr>
          <w:rFonts w:ascii="Times New Roman" w:hAnsi="Times New Roman"/>
          <w:b/>
          <w:sz w:val="24"/>
          <w:szCs w:val="24"/>
        </w:rPr>
        <w:t>информационно</w:t>
      </w:r>
      <w:r w:rsidRPr="0070191A">
        <w:rPr>
          <w:rFonts w:ascii="Times New Roman" w:hAnsi="Times New Roman"/>
          <w:b/>
          <w:bCs/>
          <w:sz w:val="24"/>
          <w:szCs w:val="24"/>
        </w:rPr>
        <w:t xml:space="preserve">-поисковые </w:t>
      </w:r>
      <w:r w:rsidRPr="0070191A">
        <w:rPr>
          <w:rFonts w:ascii="Times New Roman" w:hAnsi="Times New Roman"/>
          <w:b/>
          <w:sz w:val="24"/>
          <w:szCs w:val="24"/>
        </w:rPr>
        <w:t xml:space="preserve">системы </w:t>
      </w:r>
      <w:r w:rsidRPr="0070191A">
        <w:rPr>
          <w:rFonts w:ascii="Times New Roman" w:hAnsi="Times New Roman"/>
          <w:b/>
          <w:bCs/>
          <w:sz w:val="24"/>
          <w:szCs w:val="24"/>
        </w:rPr>
        <w:t xml:space="preserve">(ИПС) </w:t>
      </w:r>
      <w:r w:rsidRPr="0070191A">
        <w:rPr>
          <w:rFonts w:ascii="Times New Roman" w:hAnsi="Times New Roman"/>
          <w:bCs/>
          <w:sz w:val="24"/>
          <w:szCs w:val="24"/>
        </w:rPr>
        <w:t xml:space="preserve">– 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>традиционный</w:t>
      </w:r>
      <w:r w:rsidRPr="0070191A">
        <w:rPr>
          <w:rFonts w:ascii="Times New Roman" w:hAnsi="Times New Roman"/>
          <w:bCs/>
          <w:sz w:val="24"/>
          <w:szCs w:val="24"/>
        </w:rPr>
        <w:t xml:space="preserve"> вид ИС. Основная цель — оперативное получение ответов на запросы пользователей в диалоговом режиме. Хранилище информации, с которой работает ИПС, называется </w:t>
      </w:r>
      <w:r w:rsidRPr="0070191A">
        <w:rPr>
          <w:rFonts w:ascii="Times New Roman" w:hAnsi="Times New Roman"/>
          <w:b/>
          <w:bCs/>
          <w:sz w:val="24"/>
          <w:szCs w:val="24"/>
        </w:rPr>
        <w:t>базой данных</w:t>
      </w:r>
      <w:r w:rsidRPr="0070191A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 w:rsidRPr="0070191A">
        <w:rPr>
          <w:rFonts w:ascii="Times New Roman" w:hAnsi="Times New Roman"/>
          <w:bCs/>
          <w:sz w:val="24"/>
          <w:szCs w:val="24"/>
        </w:rPr>
        <w:t xml:space="preserve">Поисковые серверы Интернета – </w:t>
      </w:r>
      <w:r w:rsidRPr="0070191A">
        <w:rPr>
          <w:rFonts w:ascii="Times New Roman" w:hAnsi="Times New Roman"/>
          <w:sz w:val="24"/>
          <w:szCs w:val="24"/>
        </w:rPr>
        <w:t xml:space="preserve">это </w:t>
      </w:r>
      <w:r w:rsidRPr="0070191A">
        <w:rPr>
          <w:rFonts w:ascii="Times New Roman" w:hAnsi="Times New Roman"/>
          <w:bCs/>
          <w:sz w:val="24"/>
          <w:szCs w:val="24"/>
        </w:rPr>
        <w:t xml:space="preserve">информационно-справочные </w:t>
      </w:r>
      <w:r w:rsidRPr="0070191A">
        <w:rPr>
          <w:rFonts w:ascii="Times New Roman" w:hAnsi="Times New Roman"/>
          <w:sz w:val="24"/>
          <w:szCs w:val="24"/>
        </w:rPr>
        <w:t xml:space="preserve">системы сетевых </w:t>
      </w:r>
      <w:r w:rsidRPr="0070191A">
        <w:rPr>
          <w:rFonts w:ascii="Times New Roman" w:hAnsi="Times New Roman"/>
          <w:bCs/>
          <w:sz w:val="24"/>
          <w:szCs w:val="24"/>
        </w:rPr>
        <w:t>ресурсов.</w:t>
      </w:r>
    </w:p>
    <w:p w:rsidR="008356C3" w:rsidRPr="0070191A" w:rsidRDefault="008356C3" w:rsidP="00315F8E">
      <w:pPr>
        <w:numPr>
          <w:ilvl w:val="0"/>
          <w:numId w:val="1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bCs/>
          <w:sz w:val="24"/>
          <w:szCs w:val="24"/>
        </w:rPr>
        <w:t>Управляющие системы</w:t>
      </w:r>
      <w:r w:rsidRPr="0070191A">
        <w:rPr>
          <w:rFonts w:ascii="Times New Roman" w:hAnsi="Times New Roman"/>
          <w:sz w:val="24"/>
          <w:szCs w:val="24"/>
        </w:rPr>
        <w:t xml:space="preserve"> – 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>тип</w:t>
      </w:r>
      <w:r w:rsidRPr="0070191A">
        <w:rPr>
          <w:rFonts w:ascii="Times New Roman" w:hAnsi="Times New Roman"/>
          <w:sz w:val="24"/>
          <w:szCs w:val="24"/>
        </w:rPr>
        <w:t xml:space="preserve"> информационных систем, основное назначение которых — выработка </w:t>
      </w:r>
      <w:r w:rsidRPr="0070191A">
        <w:rPr>
          <w:rFonts w:ascii="Times New Roman" w:hAnsi="Times New Roman"/>
          <w:bCs/>
          <w:sz w:val="24"/>
          <w:szCs w:val="24"/>
        </w:rPr>
        <w:t xml:space="preserve">управляющих решений. </w:t>
      </w:r>
      <w:r w:rsidRPr="0070191A">
        <w:rPr>
          <w:rFonts w:ascii="Times New Roman" w:hAnsi="Times New Roman"/>
          <w:sz w:val="24"/>
          <w:szCs w:val="24"/>
        </w:rPr>
        <w:t>Управляющие системы бывают либо полностью автоматическими, либо автоматизированными.</w:t>
      </w:r>
    </w:p>
    <w:p w:rsidR="008356C3" w:rsidRPr="0070191A" w:rsidRDefault="008356C3" w:rsidP="00315F8E">
      <w:pPr>
        <w:numPr>
          <w:ilvl w:val="0"/>
          <w:numId w:val="14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bCs/>
          <w:sz w:val="24"/>
          <w:szCs w:val="24"/>
        </w:rPr>
        <w:t>Системы автоматического управления (САУ)</w:t>
      </w:r>
      <w:r w:rsidRPr="0070191A">
        <w:rPr>
          <w:rFonts w:ascii="Times New Roman" w:hAnsi="Times New Roman"/>
          <w:bCs/>
          <w:sz w:val="24"/>
          <w:szCs w:val="24"/>
        </w:rPr>
        <w:t xml:space="preserve"> 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>работают</w:t>
      </w:r>
      <w:r w:rsidRPr="0070191A">
        <w:rPr>
          <w:rFonts w:ascii="Times New Roman" w:hAnsi="Times New Roman"/>
          <w:sz w:val="24"/>
          <w:szCs w:val="24"/>
        </w:rPr>
        <w:t xml:space="preserve"> без участия человека. Это системы управления техническими устройствами, производственными установками, технологическими процессами. </w:t>
      </w:r>
    </w:p>
    <w:p w:rsidR="008356C3" w:rsidRPr="0070191A" w:rsidRDefault="008356C3" w:rsidP="00315F8E">
      <w:pPr>
        <w:numPr>
          <w:ilvl w:val="0"/>
          <w:numId w:val="14"/>
        </w:num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bCs/>
          <w:sz w:val="24"/>
          <w:szCs w:val="24"/>
        </w:rPr>
        <w:t>Автоматизированные системы управления (АСУ)</w:t>
      </w:r>
      <w:r w:rsidRPr="0070191A">
        <w:rPr>
          <w:rFonts w:ascii="Times New Roman" w:hAnsi="Times New Roman"/>
          <w:bCs/>
          <w:sz w:val="24"/>
          <w:szCs w:val="24"/>
        </w:rPr>
        <w:t xml:space="preserve"> 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>можно</w:t>
      </w:r>
      <w:r w:rsidRPr="0070191A">
        <w:rPr>
          <w:rFonts w:ascii="Times New Roman" w:hAnsi="Times New Roman"/>
          <w:sz w:val="24"/>
          <w:szCs w:val="24"/>
        </w:rPr>
        <w:t xml:space="preserve"> назвать человеко-машинными системами. В них компьютер выступает в роли помощника человека-управляющего. В АСУ задача компьютера состоит в оперативном предоставлении человеку необходимой информации для </w:t>
      </w:r>
      <w:r w:rsidRPr="0070191A">
        <w:rPr>
          <w:rFonts w:ascii="Times New Roman" w:hAnsi="Times New Roman"/>
          <w:bCs/>
          <w:sz w:val="24"/>
          <w:szCs w:val="24"/>
        </w:rPr>
        <w:t>принятия решения.</w:t>
      </w:r>
    </w:p>
    <w:p w:rsidR="008356C3" w:rsidRPr="0070191A" w:rsidRDefault="008356C3" w:rsidP="00315F8E">
      <w:pPr>
        <w:numPr>
          <w:ilvl w:val="0"/>
          <w:numId w:val="1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/>
          <w:bCs/>
          <w:sz w:val="24"/>
          <w:szCs w:val="24"/>
        </w:rPr>
        <w:t>Обучающие системы</w:t>
      </w:r>
      <w:r w:rsidRPr="0070191A">
        <w:rPr>
          <w:rFonts w:ascii="Times New Roman" w:hAnsi="Times New Roman"/>
          <w:bCs/>
          <w:sz w:val="24"/>
          <w:szCs w:val="24"/>
        </w:rPr>
        <w:t xml:space="preserve"> на базе 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>компьютера</w:t>
      </w:r>
      <w:r w:rsidRPr="0070191A">
        <w:rPr>
          <w:rFonts w:ascii="Times New Roman" w:hAnsi="Times New Roman"/>
          <w:sz w:val="24"/>
          <w:szCs w:val="24"/>
        </w:rPr>
        <w:t xml:space="preserve"> – вид ИС</w:t>
      </w:r>
      <w:r w:rsidRPr="0070191A">
        <w:rPr>
          <w:rFonts w:ascii="Times New Roman" w:hAnsi="Times New Roman"/>
          <w:bCs/>
          <w:sz w:val="24"/>
          <w:szCs w:val="24"/>
        </w:rPr>
        <w:t xml:space="preserve">. </w:t>
      </w:r>
      <w:r w:rsidRPr="0070191A">
        <w:rPr>
          <w:rFonts w:ascii="Times New Roman" w:hAnsi="Times New Roman"/>
          <w:sz w:val="24"/>
          <w:szCs w:val="24"/>
        </w:rPr>
        <w:t xml:space="preserve"> </w:t>
      </w:r>
    </w:p>
    <w:p w:rsidR="008356C3" w:rsidRPr="0070191A" w:rsidRDefault="008356C3" w:rsidP="00315F8E">
      <w:pPr>
        <w:numPr>
          <w:ilvl w:val="0"/>
          <w:numId w:val="1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0191A">
        <w:rPr>
          <w:rFonts w:ascii="Times New Roman" w:hAnsi="Times New Roman"/>
          <w:b/>
          <w:bCs/>
          <w:sz w:val="24"/>
          <w:szCs w:val="24"/>
        </w:rPr>
        <w:lastRenderedPageBreak/>
        <w:t>Экспертные системы</w:t>
      </w:r>
      <w:r w:rsidRPr="0070191A">
        <w:rPr>
          <w:rFonts w:ascii="Times New Roman" w:hAnsi="Times New Roman"/>
          <w:bCs/>
          <w:sz w:val="24"/>
          <w:szCs w:val="24"/>
        </w:rPr>
        <w:t xml:space="preserve"> – 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>основаны</w:t>
      </w:r>
      <w:r w:rsidRPr="0070191A">
        <w:rPr>
          <w:rFonts w:ascii="Times New Roman" w:hAnsi="Times New Roman"/>
          <w:bCs/>
          <w:sz w:val="24"/>
          <w:szCs w:val="24"/>
        </w:rPr>
        <w:t xml:space="preserve"> на моделях знаний в определенных предметных областях. Подобно ИПС, экспертные системы часто входят в состав АСУ в качестве подсистем.</w:t>
      </w:r>
    </w:p>
    <w:p w:rsidR="008356C3" w:rsidRPr="0070191A" w:rsidRDefault="008356C3" w:rsidP="00315F8E">
      <w:pPr>
        <w:pStyle w:val="a7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Cs/>
          <w:sz w:val="24"/>
          <w:szCs w:val="24"/>
        </w:rPr>
        <w:t xml:space="preserve">Существуют еще </w:t>
      </w:r>
      <w:r w:rsidRPr="0070191A">
        <w:rPr>
          <w:rFonts w:ascii="Times New Roman" w:hAnsi="Times New Roman"/>
          <w:b/>
          <w:bCs/>
          <w:sz w:val="24"/>
          <w:szCs w:val="24"/>
        </w:rPr>
        <w:t>геоинформационные</w:t>
      </w:r>
      <w:r w:rsidRPr="0070191A">
        <w:rPr>
          <w:rFonts w:ascii="Times New Roman" w:hAnsi="Times New Roman"/>
          <w:bCs/>
          <w:sz w:val="24"/>
          <w:szCs w:val="24"/>
        </w:rPr>
        <w:t xml:space="preserve"> системы (ГИС), автоматизированные системы научных исследований (</w:t>
      </w:r>
      <w:r w:rsidRPr="0070191A">
        <w:rPr>
          <w:rFonts w:ascii="Times New Roman" w:hAnsi="Times New Roman"/>
          <w:b/>
          <w:bCs/>
          <w:sz w:val="24"/>
          <w:szCs w:val="24"/>
        </w:rPr>
        <w:t>АСНИ</w:t>
      </w:r>
      <w:r w:rsidRPr="0070191A">
        <w:rPr>
          <w:rFonts w:ascii="Times New Roman" w:hAnsi="Times New Roman"/>
          <w:bCs/>
          <w:sz w:val="24"/>
          <w:szCs w:val="24"/>
        </w:rPr>
        <w:t>), системы автоматизации проектирования (</w:t>
      </w:r>
      <w:r w:rsidRPr="0070191A">
        <w:rPr>
          <w:rFonts w:ascii="Times New Roman" w:hAnsi="Times New Roman"/>
          <w:b/>
          <w:bCs/>
          <w:sz w:val="24"/>
          <w:szCs w:val="24"/>
        </w:rPr>
        <w:t>САПР</w:t>
      </w:r>
      <w:r w:rsidRPr="0070191A">
        <w:rPr>
          <w:rFonts w:ascii="Times New Roman" w:hAnsi="Times New Roman"/>
          <w:bCs/>
          <w:sz w:val="24"/>
          <w:szCs w:val="24"/>
        </w:rPr>
        <w:t>) и др.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Классификация по сфере применения (несколько примеров)</w:t>
      </w:r>
    </w:p>
    <w:p w:rsidR="008356C3" w:rsidRPr="0070191A" w:rsidRDefault="008356C3" w:rsidP="00315F8E">
      <w:pPr>
        <w:pStyle w:val="a7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Экономическая информационная система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– информационная система, предназначенная для выполнения функций управления на предприятии.</w:t>
      </w:r>
    </w:p>
    <w:p w:rsidR="008356C3" w:rsidRPr="0070191A" w:rsidRDefault="008356C3" w:rsidP="00315F8E">
      <w:pPr>
        <w:pStyle w:val="a7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Медицинская информационная система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– информационная система, предназначенная для использования в лечебном или лечебно-профилактическом учреждении.</w:t>
      </w:r>
    </w:p>
    <w:p w:rsidR="008356C3" w:rsidRPr="0070191A" w:rsidRDefault="008356C3" w:rsidP="00315F8E">
      <w:pPr>
        <w:pStyle w:val="a7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kern w:val="28"/>
          <w:sz w:val="24"/>
          <w:szCs w:val="24"/>
        </w:rPr>
        <w:t>Географическая информационная система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– информационная система, обеспечивающая сбор, хранение, обработку, доступ, отображение и распространение пространственно-координированных данных (пространственных данных)...</w:t>
      </w:r>
    </w:p>
    <w:p w:rsidR="008356C3" w:rsidRPr="0070191A" w:rsidRDefault="008356C3" w:rsidP="0070191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  <w:u w:val="single"/>
        </w:rPr>
      </w:pPr>
      <w:r w:rsidRPr="0070191A">
        <w:rPr>
          <w:rFonts w:ascii="Times New Roman" w:eastAsia="Times New Roman" w:hAnsi="Times New Roman"/>
          <w:kern w:val="28"/>
          <w:sz w:val="24"/>
          <w:szCs w:val="24"/>
          <w:u w:val="single"/>
        </w:rPr>
        <w:t>Классификация по охвату задач (масштабности)</w:t>
      </w:r>
    </w:p>
    <w:p w:rsidR="008356C3" w:rsidRPr="0070191A" w:rsidRDefault="008356C3" w:rsidP="00315F8E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iCs/>
          <w:kern w:val="28"/>
          <w:sz w:val="24"/>
          <w:szCs w:val="24"/>
        </w:rPr>
        <w:t>Персональная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ИС предназначена для решения некоторого круга задач одного человека.</w:t>
      </w:r>
    </w:p>
    <w:p w:rsidR="008356C3" w:rsidRPr="0070191A" w:rsidRDefault="008356C3" w:rsidP="00315F8E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iCs/>
          <w:kern w:val="28"/>
          <w:sz w:val="24"/>
          <w:szCs w:val="24"/>
        </w:rPr>
        <w:t>Групповая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ИС ориентирована на коллективное использование информации членами рабочей группы или подразделения.</w:t>
      </w:r>
    </w:p>
    <w:p w:rsidR="008356C3" w:rsidRPr="0070191A" w:rsidRDefault="008356C3" w:rsidP="00315F8E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kern w:val="28"/>
          <w:sz w:val="24"/>
          <w:szCs w:val="24"/>
        </w:rPr>
      </w:pPr>
      <w:r w:rsidRPr="0070191A">
        <w:rPr>
          <w:rFonts w:ascii="Times New Roman" w:eastAsia="Times New Roman" w:hAnsi="Times New Roman"/>
          <w:b/>
          <w:iCs/>
          <w:kern w:val="28"/>
          <w:sz w:val="24"/>
          <w:szCs w:val="24"/>
        </w:rPr>
        <w:t>Корпоративная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ИС в идеале охватывает все информационные процессы целого предприятия, достигая их полной согласованности, </w:t>
      </w:r>
      <w:proofErr w:type="spellStart"/>
      <w:r w:rsidRPr="0070191A">
        <w:rPr>
          <w:rFonts w:ascii="Times New Roman" w:eastAsia="Times New Roman" w:hAnsi="Times New Roman"/>
          <w:kern w:val="28"/>
          <w:sz w:val="24"/>
          <w:szCs w:val="24"/>
        </w:rPr>
        <w:t>безизбыточности</w:t>
      </w:r>
      <w:proofErr w:type="spellEnd"/>
      <w:r w:rsidRPr="0070191A">
        <w:rPr>
          <w:rFonts w:ascii="Times New Roman" w:eastAsia="Times New Roman" w:hAnsi="Times New Roman"/>
          <w:kern w:val="28"/>
          <w:sz w:val="24"/>
          <w:szCs w:val="24"/>
        </w:rPr>
        <w:t xml:space="preserve"> и прозрачности. Такие системы называют </w:t>
      </w:r>
      <w:r w:rsidRPr="0070191A">
        <w:rPr>
          <w:rFonts w:ascii="Times New Roman" w:eastAsia="Times New Roman" w:hAnsi="Times New Roman"/>
          <w:b/>
          <w:iCs/>
          <w:kern w:val="28"/>
          <w:sz w:val="24"/>
          <w:szCs w:val="24"/>
        </w:rPr>
        <w:t>системами комплексной автоматизации предприятия</w:t>
      </w:r>
      <w:r w:rsidRPr="0070191A">
        <w:rPr>
          <w:rFonts w:ascii="Times New Roman" w:eastAsia="Times New Roman" w:hAnsi="Times New Roman"/>
          <w:kern w:val="28"/>
          <w:sz w:val="24"/>
          <w:szCs w:val="24"/>
        </w:rPr>
        <w:t>.</w:t>
      </w:r>
    </w:p>
    <w:p w:rsidR="008356C3" w:rsidRPr="0070191A" w:rsidRDefault="008356C3" w:rsidP="007019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</w:rPr>
      </w:pP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Классификация ИС по режиму работы </w:t>
      </w:r>
    </w:p>
    <w:p w:rsidR="0070191A" w:rsidRPr="0070191A" w:rsidRDefault="0070191A" w:rsidP="00315F8E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рассматривать используемый </w:t>
      </w: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режим функционирования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информационных систем, то можно выделить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однопрограммный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мультипрограммный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режимы вычислительной системы.</w:t>
      </w:r>
    </w:p>
    <w:p w:rsidR="0070191A" w:rsidRPr="0070191A" w:rsidRDefault="0070191A" w:rsidP="00315F8E">
      <w:pPr>
        <w:pStyle w:val="a7"/>
        <w:numPr>
          <w:ilvl w:val="0"/>
          <w:numId w:val="2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характеру обслуживания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пользователей выделяют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пакетный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режим, а также режимы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индивидуального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коллективного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пользования. 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Пакетная обработка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— это обработка данных или выполнение заданий, накопленных заранее таким образом, что пользователь не может влиять на обработку, пока она продолжается. Она может вестись как в </w:t>
      </w:r>
      <w:proofErr w:type="gramStart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однопрограммном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, так и в мультипрограммном режимах.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В режиме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индивидуального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пользования все ресурсы системы предоставляются в распоряжение одного пользователя, тогда как в режиме коллективного пользования возможен одновременный доступ нескольких независимых пользователей к ресурсам вычислительной системы.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Коллективное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пользование в режиме запрос-ответ предполагает, что система обслуживает запрос каждого пользователя без прерываний.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Классификация ИС по характеру взаимодействия с пользователями</w:t>
      </w:r>
    </w:p>
    <w:p w:rsidR="0070191A" w:rsidRPr="0070191A" w:rsidRDefault="0070191A" w:rsidP="00315F8E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диалоговом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режиме человек взаимодействует с системой обработки информации, при этом человек и система обмениваются информацией в темпе, соизмеримом с темпом обработки информации человеком. </w:t>
      </w:r>
    </w:p>
    <w:p w:rsidR="0070191A" w:rsidRPr="0070191A" w:rsidRDefault="0070191A" w:rsidP="00315F8E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Интерактивный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 — это режим взаимодействия человека и процесса обработки информации, выражающийся </w:t>
      </w:r>
      <w:proofErr w:type="gramStart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разного</w:t>
      </w:r>
      <w:proofErr w:type="gramEnd"/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рода воздействиях на этот процесс, предусмотренных механизмом управления конкретной системы и вызывающих ответную реакцию процесса.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особенностям функционирования информационной системы во времени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выделяют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режим реального времени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— режим обработки информации, при котором обеспечивается взаимодействие системы обработки информации с внешними по отношению к ней процессами в темпе, соизмеримом со скоростью протекания этих процессов.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191A" w:rsidRPr="0070191A" w:rsidRDefault="0070191A" w:rsidP="007019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Состав и характеристика качества информационных систем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Элементарные операции информационного процесса включают:</w:t>
      </w:r>
    </w:p>
    <w:p w:rsidR="0070191A" w:rsidRPr="0070191A" w:rsidRDefault="0070191A" w:rsidP="00315F8E">
      <w:pPr>
        <w:pStyle w:val="a7"/>
        <w:numPr>
          <w:ilvl w:val="1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сбор, преобразование информации, ввод в компьютер;</w:t>
      </w:r>
    </w:p>
    <w:p w:rsidR="0070191A" w:rsidRPr="0070191A" w:rsidRDefault="0070191A" w:rsidP="00315F8E">
      <w:pPr>
        <w:pStyle w:val="a7"/>
        <w:numPr>
          <w:ilvl w:val="1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передачу информации;</w:t>
      </w:r>
    </w:p>
    <w:p w:rsidR="0070191A" w:rsidRPr="0070191A" w:rsidRDefault="0070191A" w:rsidP="00315F8E">
      <w:pPr>
        <w:pStyle w:val="a7"/>
        <w:numPr>
          <w:ilvl w:val="1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хранение и обработку информации;</w:t>
      </w:r>
    </w:p>
    <w:p w:rsidR="0070191A" w:rsidRPr="0070191A" w:rsidRDefault="0070191A" w:rsidP="00315F8E">
      <w:pPr>
        <w:pStyle w:val="a7"/>
        <w:numPr>
          <w:ilvl w:val="1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информации пользователю.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Можно выделить </w:t>
      </w: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две основные группы характеристик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которые нужно принимать во внимание при анализе качества информационных процессов: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временные характеристики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70191A">
        <w:rPr>
          <w:rFonts w:ascii="Times New Roman" w:eastAsia="Times New Roman" w:hAnsi="Times New Roman"/>
          <w:b/>
          <w:sz w:val="24"/>
          <w:szCs w:val="24"/>
          <w:lang w:eastAsia="ru-RU"/>
        </w:rPr>
        <w:t>характеристики качества</w:t>
      </w: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результирующей информации на выходе информационного процесса.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lastRenderedPageBreak/>
        <w:t>К показателям временных свойств информационных процессов относятся:</w:t>
      </w:r>
    </w:p>
    <w:p w:rsidR="0070191A" w:rsidRPr="0070191A" w:rsidRDefault="0070191A" w:rsidP="00315F8E">
      <w:pPr>
        <w:pStyle w:val="a7"/>
        <w:numPr>
          <w:ilvl w:val="1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среднее время и дисперсия времени выполнения информационного процесса (среднее время реакции информационной системы на запрос пользователя); </w:t>
      </w:r>
    </w:p>
    <w:p w:rsidR="0070191A" w:rsidRPr="0070191A" w:rsidRDefault="0070191A" w:rsidP="00315F8E">
      <w:pPr>
        <w:pStyle w:val="a7"/>
        <w:numPr>
          <w:ilvl w:val="1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продолжительность временного интервала, в течение которого информационный процесс завершается с заданной вероятностью.</w:t>
      </w:r>
    </w:p>
    <w:p w:rsidR="0070191A" w:rsidRPr="0070191A" w:rsidRDefault="0070191A" w:rsidP="0070191A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Качество информационных систем характеризуется:</w:t>
      </w:r>
    </w:p>
    <w:p w:rsidR="0070191A" w:rsidRPr="0070191A" w:rsidRDefault="0070191A" w:rsidP="00315F8E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достоверностью данных — свойством данных не содержать</w:t>
      </w:r>
    </w:p>
    <w:p w:rsidR="0070191A" w:rsidRPr="0070191A" w:rsidRDefault="0070191A" w:rsidP="00315F8E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скрытых ошибок;</w:t>
      </w:r>
    </w:p>
    <w:p w:rsidR="0070191A" w:rsidRPr="0070191A" w:rsidRDefault="0070191A" w:rsidP="00315F8E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целостностью данных — свойством данных сохранять свое</w:t>
      </w:r>
    </w:p>
    <w:p w:rsidR="0070191A" w:rsidRPr="0070191A" w:rsidRDefault="0070191A" w:rsidP="00315F8E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информационное содержание;</w:t>
      </w:r>
    </w:p>
    <w:p w:rsidR="0070191A" w:rsidRPr="0070191A" w:rsidRDefault="0070191A" w:rsidP="00315F8E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191A">
        <w:rPr>
          <w:rFonts w:ascii="Times New Roman" w:eastAsia="Times New Roman" w:hAnsi="Times New Roman"/>
          <w:sz w:val="24"/>
          <w:szCs w:val="24"/>
          <w:lang w:eastAsia="ru-RU"/>
        </w:rPr>
        <w:t>безопасностью данных — защищенностью данных от несанкционированного доступа к ним.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contextualSpacing/>
        <w:jc w:val="center"/>
        <w:rPr>
          <w:b/>
          <w:shd w:val="clear" w:color="auto" w:fill="FFFFFF"/>
        </w:rPr>
      </w:pPr>
      <w:r w:rsidRPr="0070191A">
        <w:rPr>
          <w:b/>
          <w:bCs/>
        </w:rPr>
        <w:t>Классификация компьютеров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shd w:val="clear" w:color="auto" w:fill="FFFFFF"/>
        </w:rPr>
      </w:pPr>
      <w:r w:rsidRPr="0070191A">
        <w:rPr>
          <w:b/>
          <w:shd w:val="clear" w:color="auto" w:fill="FFFFFF"/>
        </w:rPr>
        <w:t>Компьютерная техника может классифицироваться по назначению, мощности, размерам, элементной базе и т.д.</w:t>
      </w:r>
      <w:r w:rsidRPr="0070191A">
        <w:rPr>
          <w:shd w:val="clear" w:color="auto" w:fill="FFFFFF"/>
        </w:rPr>
        <w:t xml:space="preserve"> Такое разделение компьютеров является условным, что объясняется стремительным развитием компьютерной науки и техники. 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4928"/>
        <w:gridCol w:w="5528"/>
      </w:tblGrid>
      <w:tr w:rsidR="0070191A" w:rsidRPr="0070191A" w:rsidTr="0070191A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1A" w:rsidRPr="0070191A" w:rsidRDefault="0070191A" w:rsidP="0070191A">
            <w:pPr>
              <w:pStyle w:val="a4"/>
              <w:shd w:val="clear" w:color="auto" w:fill="FFFFFF"/>
              <w:spacing w:before="0" w:after="0"/>
              <w:contextualSpacing/>
              <w:jc w:val="both"/>
              <w:rPr>
                <w:u w:val="single"/>
                <w:shd w:val="clear" w:color="auto" w:fill="FFFFFF"/>
              </w:rPr>
            </w:pPr>
            <w:r w:rsidRPr="0070191A">
              <w:rPr>
                <w:u w:val="single"/>
                <w:shd w:val="clear" w:color="auto" w:fill="FFFFFF"/>
              </w:rPr>
              <w:t xml:space="preserve">В общем виде компьютеры можно разделить: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по производительности и быстродействию;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по назначению;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по уровню специализации;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по типу процессора;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по особенностям архитектуры;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по размерам.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1A" w:rsidRPr="0070191A" w:rsidRDefault="0070191A" w:rsidP="0070191A">
            <w:pPr>
              <w:pStyle w:val="a4"/>
              <w:shd w:val="clear" w:color="auto" w:fill="FFFFFF"/>
              <w:spacing w:before="0" w:after="0"/>
              <w:contextualSpacing/>
              <w:jc w:val="both"/>
              <w:rPr>
                <w:shd w:val="clear" w:color="auto" w:fill="FFFFFF"/>
              </w:rPr>
            </w:pPr>
            <w:r w:rsidRPr="0070191A">
              <w:rPr>
                <w:u w:val="single"/>
                <w:shd w:val="clear" w:color="auto" w:fill="FFFFFF"/>
              </w:rPr>
              <w:t>В зависимости от набора решаемых задач</w:t>
            </w:r>
            <w:r w:rsidRPr="0070191A">
              <w:rPr>
                <w:shd w:val="clear" w:color="auto" w:fill="FFFFFF"/>
              </w:rPr>
              <w:t xml:space="preserve">, на основании которых формируются требования к характеристикам, компьютеры делят </w:t>
            </w:r>
            <w:proofErr w:type="gramStart"/>
            <w:r w:rsidRPr="0070191A">
              <w:rPr>
                <w:shd w:val="clear" w:color="auto" w:fill="FFFFFF"/>
              </w:rPr>
              <w:t>на</w:t>
            </w:r>
            <w:proofErr w:type="gramEnd"/>
            <w:r w:rsidRPr="0070191A">
              <w:rPr>
                <w:shd w:val="clear" w:color="auto" w:fill="FFFFFF"/>
              </w:rPr>
              <w:t xml:space="preserve">: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персональные компьютеры;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рабочие станции;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серверы;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proofErr w:type="spellStart"/>
            <w:r w:rsidRPr="0070191A">
              <w:rPr>
                <w:shd w:val="clear" w:color="auto" w:fill="FFFFFF"/>
              </w:rPr>
              <w:t>мэйнфреймы</w:t>
            </w:r>
            <w:proofErr w:type="spellEnd"/>
            <w:r w:rsidRPr="0070191A">
              <w:rPr>
                <w:shd w:val="clear" w:color="auto" w:fill="FFFFFF"/>
              </w:rPr>
              <w:t xml:space="preserve">; </w:t>
            </w:r>
          </w:p>
          <w:p w:rsidR="0070191A" w:rsidRPr="0070191A" w:rsidRDefault="0070191A" w:rsidP="00315F8E">
            <w:pPr>
              <w:pStyle w:val="a4"/>
              <w:numPr>
                <w:ilvl w:val="0"/>
                <w:numId w:val="25"/>
              </w:numPr>
              <w:shd w:val="clear" w:color="auto" w:fill="FFFFFF"/>
              <w:spacing w:before="0" w:after="0"/>
              <w:ind w:left="284" w:hanging="284"/>
              <w:contextualSpacing/>
              <w:rPr>
                <w:shd w:val="clear" w:color="auto" w:fill="FFFFFF"/>
              </w:rPr>
            </w:pPr>
            <w:r w:rsidRPr="0070191A">
              <w:rPr>
                <w:shd w:val="clear" w:color="auto" w:fill="FFFFFF"/>
              </w:rPr>
              <w:t xml:space="preserve">суперкомпьютеры (кластерные архитектуры). </w:t>
            </w:r>
          </w:p>
        </w:tc>
      </w:tr>
    </w:tbl>
    <w:p w:rsidR="0070191A" w:rsidRPr="0070191A" w:rsidRDefault="0070191A" w:rsidP="0070191A">
      <w:pPr>
        <w:pStyle w:val="a4"/>
        <w:shd w:val="clear" w:color="auto" w:fill="FFFFFF"/>
        <w:spacing w:before="0" w:after="0"/>
        <w:contextualSpacing/>
        <w:jc w:val="center"/>
        <w:rPr>
          <w:b/>
          <w:shd w:val="clear" w:color="auto" w:fill="FFFFFF"/>
        </w:rPr>
      </w:pPr>
      <w:r w:rsidRPr="0070191A">
        <w:rPr>
          <w:b/>
          <w:shd w:val="clear" w:color="auto" w:fill="FFFFFF"/>
        </w:rPr>
        <w:t>Персональный компьютер</w:t>
      </w:r>
    </w:p>
    <w:p w:rsidR="0070191A" w:rsidRPr="0070191A" w:rsidRDefault="0070191A" w:rsidP="0070191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Персональный компьютер (ПК)</w:t>
      </w:r>
      <w:r w:rsidRPr="0070191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0191A">
        <w:rPr>
          <w:rFonts w:ascii="Times New Roman" w:hAnsi="Times New Roman"/>
          <w:sz w:val="24"/>
          <w:szCs w:val="24"/>
        </w:rPr>
        <w:t xml:space="preserve">— предназначен для удовлетворения потребностей одного пользователя и представляет собой комплекс взаимосвязанных устройств, каждое из которых выполняет определенные функции. 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shd w:val="clear" w:color="auto" w:fill="FFFFFF"/>
        </w:rPr>
      </w:pPr>
      <w:r w:rsidRPr="0070191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48BEA3" wp14:editId="6DC66AF3">
            <wp:simplePos x="0" y="0"/>
            <wp:positionH relativeFrom="column">
              <wp:posOffset>3900805</wp:posOffset>
            </wp:positionH>
            <wp:positionV relativeFrom="paragraph">
              <wp:posOffset>72390</wp:posOffset>
            </wp:positionV>
            <wp:extent cx="2805430" cy="1701165"/>
            <wp:effectExtent l="0" t="0" r="0" b="0"/>
            <wp:wrapSquare wrapText="bothSides"/>
            <wp:docPr id="10" name="Рисунок 10" descr="Описание: https://www.polnaja-jenciklopedija.ru/wp-content/uploads/2018/05/Personalnyj-kompy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s://www.polnaja-jenciklopedija.ru/wp-content/uploads/2018/05/Personalnyj-kompyu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0191A">
        <w:rPr>
          <w:u w:val="single"/>
          <w:shd w:val="clear" w:color="auto" w:fill="FFFFFF"/>
        </w:rPr>
        <w:t>ПК условно можно разделить на</w:t>
      </w:r>
      <w:r w:rsidRPr="0070191A">
        <w:rPr>
          <w:shd w:val="clear" w:color="auto" w:fill="FFFFFF"/>
        </w:rPr>
        <w:t xml:space="preserve"> </w:t>
      </w:r>
      <w:r w:rsidRPr="0070191A">
        <w:rPr>
          <w:b/>
          <w:shd w:val="clear" w:color="auto" w:fill="FFFFFF"/>
        </w:rPr>
        <w:t>профессиональные</w:t>
      </w:r>
      <w:r w:rsidRPr="0070191A">
        <w:rPr>
          <w:shd w:val="clear" w:color="auto" w:fill="FFFFFF"/>
        </w:rPr>
        <w:t xml:space="preserve"> и </w:t>
      </w:r>
      <w:r w:rsidRPr="0070191A">
        <w:rPr>
          <w:b/>
          <w:shd w:val="clear" w:color="auto" w:fill="FFFFFF"/>
        </w:rPr>
        <w:t>бытовые</w:t>
      </w:r>
      <w:r w:rsidRPr="0070191A">
        <w:rPr>
          <w:shd w:val="clear" w:color="auto" w:fill="FFFFFF"/>
        </w:rPr>
        <w:t xml:space="preserve"> (домашнего использования). </w:t>
      </w:r>
      <w:proofErr w:type="gramEnd"/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Характерным для ПК являются: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ориентация на широкое применение и наличие некоторого набора стандартных технических средств со средними значениями характеристик, которые могут быть существенно улучшены по желанию пользователя;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автономное использование ПК и, как следствие, обязательное наличие у каждого компьютера средств ввода и отображения информации, таких как: клавиатура, мышь, монитор, принтер и </w:t>
      </w:r>
      <w:proofErr w:type="spellStart"/>
      <w:proofErr w:type="gramStart"/>
      <w:r w:rsidRPr="0070191A">
        <w:rPr>
          <w:shd w:val="clear" w:color="auto" w:fill="FFFFFF"/>
        </w:rPr>
        <w:t>др</w:t>
      </w:r>
      <w:proofErr w:type="spellEnd"/>
      <w:proofErr w:type="gramEnd"/>
      <w:r w:rsidRPr="0070191A">
        <w:rPr>
          <w:shd w:val="clear" w:color="auto" w:fill="FFFFFF"/>
        </w:rPr>
        <w:t xml:space="preserve">, характерных для решаемых задач;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6B0D7A3" wp14:editId="594D705D">
            <wp:simplePos x="0" y="0"/>
            <wp:positionH relativeFrom="column">
              <wp:posOffset>-115570</wp:posOffset>
            </wp:positionH>
            <wp:positionV relativeFrom="paragraph">
              <wp:posOffset>206375</wp:posOffset>
            </wp:positionV>
            <wp:extent cx="2732405" cy="1697990"/>
            <wp:effectExtent l="0" t="0" r="0" b="0"/>
            <wp:wrapSquare wrapText="bothSides"/>
            <wp:docPr id="9" name="Рисунок 9" descr="Описание: https://www.polnaja-jenciklopedija.ru/wp-content/uploads/2018/05/Rabochaya-stan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s://www.polnaja-jenciklopedija.ru/wp-content/uploads/2018/05/Rabochaya-stantsi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91A">
        <w:rPr>
          <w:shd w:val="clear" w:color="auto" w:fill="FFFFFF"/>
        </w:rPr>
        <w:t xml:space="preserve">индивидуальное использование ресурсов ПК и незначительное использование ресурсов других компьютеров при наличии подключения к информационной сети, например, </w:t>
      </w:r>
      <w:proofErr w:type="spellStart"/>
      <w:r w:rsidRPr="0070191A">
        <w:rPr>
          <w:shd w:val="clear" w:color="auto" w:fill="FFFFFF"/>
        </w:rPr>
        <w:t>Internet</w:t>
      </w:r>
      <w:proofErr w:type="spellEnd"/>
      <w:r w:rsidRPr="0070191A">
        <w:rPr>
          <w:shd w:val="clear" w:color="auto" w:fill="FFFFFF"/>
        </w:rPr>
        <w:t xml:space="preserve">. работа под управлением, как минимум, не сетевой операционной системы. 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contextualSpacing/>
        <w:jc w:val="center"/>
        <w:rPr>
          <w:b/>
          <w:shd w:val="clear" w:color="auto" w:fill="FFFFFF"/>
        </w:rPr>
      </w:pPr>
      <w:r w:rsidRPr="0070191A">
        <w:rPr>
          <w:b/>
          <w:shd w:val="clear" w:color="auto" w:fill="FFFFFF"/>
        </w:rPr>
        <w:t>Рабочая станция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b/>
          <w:shd w:val="clear" w:color="auto" w:fill="FFFFFF"/>
        </w:rPr>
      </w:pPr>
      <w:r w:rsidRPr="0070191A">
        <w:rPr>
          <w:shd w:val="clear" w:color="auto" w:fill="FFFFFF"/>
        </w:rPr>
        <w:t xml:space="preserve">Компьютеры в локальной сети подразделяются на рабочие </w:t>
      </w:r>
      <w:r w:rsidRPr="0070191A">
        <w:rPr>
          <w:b/>
          <w:shd w:val="clear" w:color="auto" w:fill="FFFFFF"/>
        </w:rPr>
        <w:t>станции</w:t>
      </w:r>
      <w:r w:rsidRPr="0070191A">
        <w:rPr>
          <w:shd w:val="clear" w:color="auto" w:fill="FFFFFF"/>
        </w:rPr>
        <w:t xml:space="preserve"> и </w:t>
      </w:r>
      <w:r w:rsidRPr="0070191A">
        <w:rPr>
          <w:b/>
          <w:shd w:val="clear" w:color="auto" w:fill="FFFFFF"/>
        </w:rPr>
        <w:t>серверы</w:t>
      </w:r>
      <w:r w:rsidRPr="0070191A">
        <w:rPr>
          <w:shd w:val="clear" w:color="auto" w:fill="FFFFFF"/>
        </w:rPr>
        <w:t xml:space="preserve">. На рабочих станциях пользователи решают </w:t>
      </w:r>
      <w:r w:rsidRPr="0070191A">
        <w:rPr>
          <w:b/>
          <w:shd w:val="clear" w:color="auto" w:fill="FFFFFF"/>
        </w:rPr>
        <w:t>прикладные задачи</w:t>
      </w:r>
      <w:r w:rsidRPr="0070191A">
        <w:rPr>
          <w:shd w:val="clear" w:color="auto" w:fill="FFFFFF"/>
        </w:rPr>
        <w:t xml:space="preserve"> (работают в базах данных, создают документы, выполняют расчеты). </w:t>
      </w:r>
      <w:r w:rsidRPr="0070191A">
        <w:rPr>
          <w:b/>
          <w:shd w:val="clear" w:color="auto" w:fill="FFFFFF"/>
        </w:rPr>
        <w:t>Сервер обслуживает сеть</w:t>
      </w:r>
      <w:r w:rsidRPr="0070191A">
        <w:rPr>
          <w:shd w:val="clear" w:color="auto" w:fill="FFFFFF"/>
        </w:rPr>
        <w:t xml:space="preserve"> и предоставляет собственные ресурсы всем узлам сети, в том числе и рабочим станциям.</w:t>
      </w:r>
    </w:p>
    <w:p w:rsidR="0070191A" w:rsidRPr="0070191A" w:rsidRDefault="0070191A" w:rsidP="0070191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Рабочая станция</w:t>
      </w:r>
      <w:r w:rsidRPr="0070191A">
        <w:rPr>
          <w:rFonts w:ascii="Times New Roman" w:hAnsi="Times New Roman"/>
          <w:sz w:val="24"/>
          <w:szCs w:val="24"/>
        </w:rPr>
        <w:t xml:space="preserve"> (англ. </w:t>
      </w:r>
      <w:proofErr w:type="spellStart"/>
      <w:r w:rsidRPr="0070191A">
        <w:rPr>
          <w:rFonts w:ascii="Times New Roman" w:hAnsi="Times New Roman"/>
          <w:sz w:val="24"/>
          <w:szCs w:val="24"/>
        </w:rPr>
        <w:t>Workstation</w:t>
      </w:r>
      <w:proofErr w:type="spellEnd"/>
      <w:r w:rsidRPr="0070191A">
        <w:rPr>
          <w:rFonts w:ascii="Times New Roman" w:hAnsi="Times New Roman"/>
          <w:sz w:val="24"/>
          <w:szCs w:val="24"/>
        </w:rPr>
        <w:t xml:space="preserve">) — комплекс технических и программных средств, предназначенных для решения определенного круга задач. </w:t>
      </w:r>
    </w:p>
    <w:p w:rsidR="0070191A" w:rsidRPr="0070191A" w:rsidRDefault="0070191A" w:rsidP="0070191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Также термином «рабочая станция» обозначают </w:t>
      </w:r>
      <w:r w:rsidRPr="0070191A">
        <w:rPr>
          <w:rFonts w:ascii="Times New Roman" w:hAnsi="Times New Roman"/>
          <w:b/>
          <w:sz w:val="24"/>
          <w:szCs w:val="24"/>
        </w:rPr>
        <w:t>компьютер в составе локальной вычислительной сети относительно сервера</w:t>
      </w:r>
      <w:r w:rsidRPr="0070191A">
        <w:rPr>
          <w:rFonts w:ascii="Times New Roman" w:hAnsi="Times New Roman"/>
          <w:sz w:val="24"/>
          <w:szCs w:val="24"/>
        </w:rPr>
        <w:t>.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lastRenderedPageBreak/>
        <w:t xml:space="preserve">Рабочая станция — </w:t>
      </w:r>
      <w:r w:rsidRPr="0070191A">
        <w:rPr>
          <w:b/>
          <w:shd w:val="clear" w:color="auto" w:fill="FFFFFF"/>
        </w:rPr>
        <w:t>как место работы специалиста</w:t>
      </w:r>
      <w:r w:rsidRPr="0070191A">
        <w:rPr>
          <w:shd w:val="clear" w:color="auto" w:fill="FFFFFF"/>
        </w:rPr>
        <w:t xml:space="preserve"> представляет собой: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proofErr w:type="gramStart"/>
      <w:r w:rsidRPr="0070191A">
        <w:rPr>
          <w:shd w:val="clear" w:color="auto" w:fill="FFFFFF"/>
        </w:rPr>
        <w:t>полноценный компьютер или компьютерный терминал (устройство ввода/вывода информации,</w:t>
      </w:r>
      <w:proofErr w:type="gramEnd"/>
      <w:r w:rsidRPr="0070191A">
        <w:rPr>
          <w:shd w:val="clear" w:color="auto" w:fill="FFFFFF"/>
        </w:rPr>
        <w:t xml:space="preserve"> отделенные часто отдаленные от управляющего компьютера),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набор необходимого программного обеспечения,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при необходимости может дополняться вспомогательным оборудованием: принтер, внешнее устройство хранения данных на магнитных и/или оптических носителях, сканер штрих-кода и др. 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Существуют достаточно устойчивые </w:t>
      </w:r>
      <w:r w:rsidRPr="0070191A">
        <w:rPr>
          <w:u w:val="single"/>
          <w:shd w:val="clear" w:color="auto" w:fill="FFFFFF"/>
        </w:rPr>
        <w:t>признаки конфигураций рабочих станций, предназначенных для решения определенного круга задач</w:t>
      </w:r>
      <w:r w:rsidRPr="0070191A">
        <w:rPr>
          <w:shd w:val="clear" w:color="auto" w:fill="FFFFFF"/>
        </w:rPr>
        <w:t xml:space="preserve">, позволяет отделять их в отдельный профессиональный подкласс: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Мультимедиа (обработка изображений, видео, звука),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>САПР (системы автоматизированного проектирования и т.д.),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Обработка персональных/секретных данных. 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Каждый такой подкласс может иметь присущие ему особенности и уникальные компоненты, например: большой размер монитора и / или несколько мониторов (САПР), быстродействующая графическая плата (обработка видео и мультипликация, компьютерные игры), большой объем накопителей данных, наличие сканера (работа с изображением), защищенное исполнение (вооруженные силы, секретные базы данных) и другие. 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contextualSpacing/>
        <w:jc w:val="center"/>
        <w:rPr>
          <w:b/>
          <w:shd w:val="clear" w:color="auto" w:fill="FFFFFF"/>
        </w:rPr>
      </w:pPr>
      <w:r w:rsidRPr="0070191A">
        <w:rPr>
          <w:b/>
          <w:shd w:val="clear" w:color="auto" w:fill="FFFFFF"/>
        </w:rPr>
        <w:t>Сервер</w:t>
      </w:r>
    </w:p>
    <w:p w:rsidR="0070191A" w:rsidRPr="0070191A" w:rsidRDefault="0070191A" w:rsidP="0070191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ind w:right="55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  <w:u w:val="single"/>
        </w:rPr>
        <w:t>Сервер</w:t>
      </w:r>
      <w:r w:rsidRPr="0070191A">
        <w:rPr>
          <w:rFonts w:ascii="Times New Roman" w:hAnsi="Times New Roman"/>
          <w:b/>
          <w:sz w:val="24"/>
          <w:szCs w:val="24"/>
        </w:rPr>
        <w:t xml:space="preserve"> </w:t>
      </w:r>
      <w:r w:rsidRPr="0070191A">
        <w:rPr>
          <w:rFonts w:ascii="Times New Roman" w:hAnsi="Times New Roman"/>
          <w:sz w:val="24"/>
          <w:szCs w:val="24"/>
        </w:rPr>
        <w:t>(</w:t>
      </w:r>
      <w:proofErr w:type="spellStart"/>
      <w:r w:rsidRPr="0070191A">
        <w:rPr>
          <w:rFonts w:ascii="Times New Roman" w:hAnsi="Times New Roman"/>
          <w:sz w:val="24"/>
          <w:szCs w:val="24"/>
        </w:rPr>
        <w:t>server</w:t>
      </w:r>
      <w:proofErr w:type="spellEnd"/>
      <w:r w:rsidRPr="0070191A">
        <w:rPr>
          <w:rFonts w:ascii="Times New Roman" w:hAnsi="Times New Roman"/>
          <w:sz w:val="24"/>
          <w:szCs w:val="24"/>
        </w:rPr>
        <w:t xml:space="preserve">) — компьютер, предназначенный для предоставления своих информационных и расчетных ресурсов в общее пользование. Он обслуживает запросы от рабочих станций или ПК. 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u w:val="single"/>
          <w:shd w:val="clear" w:color="auto" w:fill="FFFFFF"/>
        </w:rPr>
      </w:pPr>
      <w:r w:rsidRPr="0070191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5BD8DB9" wp14:editId="43F2CF1E">
            <wp:simplePos x="0" y="0"/>
            <wp:positionH relativeFrom="column">
              <wp:posOffset>4596765</wp:posOffset>
            </wp:positionH>
            <wp:positionV relativeFrom="paragraph">
              <wp:posOffset>136525</wp:posOffset>
            </wp:positionV>
            <wp:extent cx="2148205" cy="795655"/>
            <wp:effectExtent l="0" t="0" r="4445" b="4445"/>
            <wp:wrapSquare wrapText="bothSides"/>
            <wp:docPr id="8" name="Рисунок 8" descr="Описание: https://www.polnaja-jenciklopedija.ru/wp-content/uploads/2018/05/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s://www.polnaja-jenciklopedija.ru/wp-content/uploads/2018/05/Serv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5" b="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91A">
        <w:rPr>
          <w:u w:val="single"/>
          <w:shd w:val="clear" w:color="auto" w:fill="FFFFFF"/>
        </w:rPr>
        <w:t xml:space="preserve">Серверы делятся </w:t>
      </w:r>
      <w:proofErr w:type="gramStart"/>
      <w:r w:rsidRPr="0070191A">
        <w:rPr>
          <w:u w:val="single"/>
          <w:shd w:val="clear" w:color="auto" w:fill="FFFFFF"/>
        </w:rPr>
        <w:t>на</w:t>
      </w:r>
      <w:proofErr w:type="gramEnd"/>
      <w:r w:rsidRPr="0070191A">
        <w:rPr>
          <w:u w:val="single"/>
          <w:shd w:val="clear" w:color="auto" w:fill="FFFFFF"/>
        </w:rPr>
        <w:t xml:space="preserve">: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Сервер (программное обеспечение) — программное обеспечение, принимает запросы от клиентов, то есть программный компонент вычислительной системы, выполняющий сервисные (обслуживающие) функции по запросу клиента, предоставляя ему доступ к определенным ресурсам или услуг.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Сервер (аппаратное обеспечение) — компьютер (или специальное компьютерное оборудование), выделенный и/или специализированный для выполнения определенных сервисных функций. 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firstLine="567"/>
        <w:contextualSpacing/>
        <w:jc w:val="both"/>
        <w:rPr>
          <w:shd w:val="clear" w:color="auto" w:fill="FFFFFF"/>
        </w:rPr>
      </w:pPr>
      <w:r w:rsidRPr="0070191A">
        <w:rPr>
          <w:u w:val="single"/>
          <w:shd w:val="clear" w:color="auto" w:fill="FFFFFF"/>
        </w:rPr>
        <w:t>Характерным для сервера являются</w:t>
      </w:r>
      <w:r w:rsidRPr="0070191A">
        <w:rPr>
          <w:shd w:val="clear" w:color="auto" w:fill="FFFFFF"/>
        </w:rPr>
        <w:t xml:space="preserve">: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работа под управлением сетевой операционной системы;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наличие сетевых карт, обеспечивающих требуемые скорости и объемы обмена данными;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наличие быстродействующего процессора или нескольких — от двух до нескольких десятков и сотен — процессоров для обеспечения необходимой вычислительной мощности;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высокие требования к объему оперативной и внешней памяти;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применение устройств бесперебойного питания; </w:t>
      </w:r>
    </w:p>
    <w:p w:rsidR="0070191A" w:rsidRPr="0070191A" w:rsidRDefault="0070191A" w:rsidP="00315F8E">
      <w:pPr>
        <w:pStyle w:val="a4"/>
        <w:numPr>
          <w:ilvl w:val="0"/>
          <w:numId w:val="26"/>
        </w:numPr>
        <w:shd w:val="clear" w:color="auto" w:fill="FFFFFF"/>
        <w:spacing w:before="0" w:after="0"/>
        <w:ind w:left="284" w:hanging="284"/>
        <w:contextualSpacing/>
        <w:jc w:val="both"/>
        <w:rPr>
          <w:shd w:val="clear" w:color="auto" w:fill="FFFFFF"/>
        </w:rPr>
      </w:pPr>
      <w:r w:rsidRPr="0070191A">
        <w:rPr>
          <w:shd w:val="clear" w:color="auto" w:fill="FFFFFF"/>
        </w:rPr>
        <w:t xml:space="preserve">невысокие требования к устройствам ввода и визуального отображения информации для управления сервером и даже, возможно, </w:t>
      </w:r>
      <w:proofErr w:type="gramStart"/>
      <w:r w:rsidRPr="0070191A">
        <w:rPr>
          <w:shd w:val="clear" w:color="auto" w:fill="FFFFFF"/>
        </w:rPr>
        <w:t>частичная</w:t>
      </w:r>
      <w:proofErr w:type="gramEnd"/>
      <w:r w:rsidRPr="0070191A">
        <w:rPr>
          <w:shd w:val="clear" w:color="auto" w:fill="FFFFFF"/>
        </w:rPr>
        <w:t xml:space="preserve"> или полное их отсутствие. </w:t>
      </w:r>
    </w:p>
    <w:p w:rsidR="0070191A" w:rsidRPr="0070191A" w:rsidRDefault="0070191A" w:rsidP="0070191A">
      <w:pPr>
        <w:pStyle w:val="a4"/>
        <w:shd w:val="clear" w:color="auto" w:fill="FFFFFF"/>
        <w:spacing w:before="0" w:after="0"/>
        <w:ind w:left="360"/>
        <w:contextualSpacing/>
        <w:jc w:val="center"/>
        <w:rPr>
          <w:b/>
          <w:bCs/>
        </w:rPr>
      </w:pPr>
      <w:r w:rsidRPr="0070191A">
        <w:rPr>
          <w:b/>
          <w:bCs/>
        </w:rPr>
        <w:t>Технические средства информационных технологий</w:t>
      </w:r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70191A">
        <w:rPr>
          <w:rFonts w:ascii="Times New Roman" w:hAnsi="Times New Roman"/>
          <w:sz w:val="24"/>
          <w:szCs w:val="24"/>
          <w:u w:val="single"/>
        </w:rPr>
        <w:t>Технические средства информационных технологий можно подразделить на следующие группы: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оргтехника (копиры, сканеры, уничтожители бумаги, брошюровщики и т.д.),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191A">
        <w:rPr>
          <w:rFonts w:ascii="Times New Roman" w:hAnsi="Times New Roman"/>
          <w:sz w:val="24"/>
          <w:szCs w:val="24"/>
        </w:rPr>
        <w:t>коммуникационная техника (телефоны, модемы, факсы, коммутаторы, маршрутизаторы, концентраторы и т.д.),</w:t>
      </w:r>
      <w:proofErr w:type="gramEnd"/>
    </w:p>
    <w:p w:rsidR="0070191A" w:rsidRPr="0070191A" w:rsidRDefault="0070191A" w:rsidP="00315F8E">
      <w:pPr>
        <w:pStyle w:val="a7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устройства и оборудование, оснащенные микропроцессорами,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компьютеры.</w:t>
      </w:r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28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Общая структура персонального компьютера с подсоединенными периферийными устройствами</w:t>
      </w:r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28" w:hanging="142"/>
        <w:contextualSpacing/>
        <w:jc w:val="center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0094BA" wp14:editId="125693D1">
            <wp:extent cx="6199478" cy="4146698"/>
            <wp:effectExtent l="0" t="0" r="0" b="6350"/>
            <wp:docPr id="42" name="Рисунок 42" descr="Eм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ма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01" cy="41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Классификация ВУ (внешних устройств)</w:t>
      </w:r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>Компьютер – электронное устройство, способное автоматически выполнять заданную последовательность действий по приему, хранению, преобразованию и выдаче информации.</w:t>
      </w:r>
    </w:p>
    <w:p w:rsidR="0070191A" w:rsidRPr="0070191A" w:rsidRDefault="0070191A" w:rsidP="0070191A">
      <w:pPr>
        <w:widowControl w:val="0"/>
        <w:pBdr>
          <w:top w:val="double" w:sz="4" w:space="1" w:color="auto"/>
          <w:left w:val="double" w:sz="4" w:space="6" w:color="auto"/>
          <w:bottom w:val="double" w:sz="4" w:space="1" w:color="auto"/>
          <w:right w:val="double" w:sz="4" w:space="4" w:color="auto"/>
        </w:pBdr>
        <w:tabs>
          <w:tab w:val="left" w:pos="7230"/>
        </w:tabs>
        <w:spacing w:after="0" w:line="240" w:lineRule="auto"/>
        <w:ind w:left="180" w:right="55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70191A">
        <w:rPr>
          <w:rFonts w:ascii="Times New Roman" w:hAnsi="Times New Roman"/>
          <w:b/>
          <w:iCs/>
          <w:sz w:val="24"/>
          <w:szCs w:val="24"/>
          <w:u w:val="single"/>
        </w:rPr>
        <w:t>Внешние устройства (ВУ или периферия)</w:t>
      </w:r>
      <w:r w:rsidRPr="0070191A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70191A">
        <w:rPr>
          <w:rFonts w:ascii="Times New Roman" w:hAnsi="Times New Roman"/>
          <w:iCs/>
          <w:sz w:val="24"/>
          <w:szCs w:val="24"/>
        </w:rPr>
        <w:t xml:space="preserve">– представляют собой, совокупность </w:t>
      </w:r>
      <w:proofErr w:type="gramStart"/>
      <w:r w:rsidRPr="0070191A">
        <w:rPr>
          <w:rFonts w:ascii="Times New Roman" w:hAnsi="Times New Roman"/>
          <w:iCs/>
          <w:sz w:val="24"/>
          <w:szCs w:val="24"/>
        </w:rPr>
        <w:t>дополнительных</w:t>
      </w:r>
      <w:proofErr w:type="gramEnd"/>
      <w:r w:rsidRPr="0070191A">
        <w:rPr>
          <w:rFonts w:ascii="Times New Roman" w:hAnsi="Times New Roman"/>
          <w:iCs/>
          <w:sz w:val="24"/>
          <w:szCs w:val="24"/>
        </w:rPr>
        <w:t xml:space="preserve"> устройств персонального компьютера расширяющих его функционал.</w:t>
      </w:r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Периферийные устройства можно, условно, разделить на </w:t>
      </w:r>
      <w:r w:rsidRPr="0070191A">
        <w:rPr>
          <w:rFonts w:ascii="Times New Roman" w:hAnsi="Times New Roman"/>
          <w:b/>
          <w:sz w:val="24"/>
          <w:szCs w:val="24"/>
        </w:rPr>
        <w:t>две основные группы исходя из их назначения: устройства ввода и устройства вывода</w:t>
      </w:r>
      <w:r w:rsidRPr="0070191A">
        <w:rPr>
          <w:rFonts w:ascii="Times New Roman" w:hAnsi="Times New Roman"/>
          <w:sz w:val="24"/>
          <w:szCs w:val="24"/>
        </w:rPr>
        <w:t xml:space="preserve">. </w:t>
      </w:r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Так </w:t>
      </w:r>
      <w:r w:rsidRPr="0070191A">
        <w:rPr>
          <w:rFonts w:ascii="Times New Roman" w:hAnsi="Times New Roman"/>
          <w:sz w:val="24"/>
          <w:szCs w:val="24"/>
          <w:u w:val="single"/>
        </w:rPr>
        <w:t>к устройствам ввода относятся</w:t>
      </w:r>
      <w:r w:rsidRPr="0070191A">
        <w:rPr>
          <w:rFonts w:ascii="Times New Roman" w:hAnsi="Times New Roman"/>
          <w:sz w:val="24"/>
          <w:szCs w:val="24"/>
        </w:rPr>
        <w:t xml:space="preserve">: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191A">
        <w:rPr>
          <w:rFonts w:ascii="Times New Roman" w:hAnsi="Times New Roman"/>
          <w:b/>
          <w:sz w:val="24"/>
          <w:szCs w:val="24"/>
        </w:rPr>
        <w:t>клавиатура</w:t>
      </w:r>
      <w:proofErr w:type="gramEnd"/>
      <w:r w:rsidRPr="0070191A">
        <w:rPr>
          <w:rFonts w:ascii="Times New Roman" w:hAnsi="Times New Roman"/>
          <w:sz w:val="24"/>
          <w:szCs w:val="24"/>
        </w:rPr>
        <w:t xml:space="preserve"> – основное назначение </w:t>
      </w:r>
      <w:proofErr w:type="gramStart"/>
      <w:r w:rsidRPr="0070191A">
        <w:rPr>
          <w:rFonts w:ascii="Times New Roman" w:hAnsi="Times New Roman"/>
          <w:sz w:val="24"/>
          <w:szCs w:val="24"/>
        </w:rPr>
        <w:t>которой</w:t>
      </w:r>
      <w:proofErr w:type="gramEnd"/>
      <w:r w:rsidRPr="0070191A">
        <w:rPr>
          <w:rFonts w:ascii="Times New Roman" w:hAnsi="Times New Roman"/>
          <w:sz w:val="24"/>
          <w:szCs w:val="24"/>
        </w:rPr>
        <w:t xml:space="preserve"> ввод алфавитно-цифровой информации;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мышь</w:t>
      </w:r>
      <w:r w:rsidRPr="0070191A">
        <w:rPr>
          <w:rFonts w:ascii="Times New Roman" w:hAnsi="Times New Roman"/>
          <w:sz w:val="24"/>
          <w:szCs w:val="24"/>
        </w:rPr>
        <w:t xml:space="preserve"> – применяемая в качестве интерфейса управления операционной системой;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графический планшет</w:t>
      </w:r>
      <w:r w:rsidRPr="0070191A">
        <w:rPr>
          <w:rFonts w:ascii="Times New Roman" w:hAnsi="Times New Roman"/>
          <w:sz w:val="24"/>
          <w:szCs w:val="24"/>
        </w:rPr>
        <w:t xml:space="preserve"> – позволяющий вводить в компьютер, как рисунки, так и текстовую информацию;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сканер</w:t>
      </w:r>
      <w:r w:rsidRPr="0070191A">
        <w:rPr>
          <w:rFonts w:ascii="Times New Roman" w:hAnsi="Times New Roman"/>
          <w:sz w:val="24"/>
          <w:szCs w:val="24"/>
        </w:rPr>
        <w:t xml:space="preserve"> – для ввода любой </w:t>
      </w:r>
      <w:proofErr w:type="spellStart"/>
      <w:r w:rsidRPr="0070191A">
        <w:rPr>
          <w:rFonts w:ascii="Times New Roman" w:hAnsi="Times New Roman"/>
          <w:sz w:val="24"/>
          <w:szCs w:val="24"/>
        </w:rPr>
        <w:t>текстово</w:t>
      </w:r>
      <w:proofErr w:type="spellEnd"/>
      <w:r w:rsidRPr="0070191A">
        <w:rPr>
          <w:rFonts w:ascii="Times New Roman" w:hAnsi="Times New Roman"/>
          <w:sz w:val="24"/>
          <w:szCs w:val="24"/>
        </w:rPr>
        <w:t xml:space="preserve">-графической информации;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веб-камера</w:t>
      </w:r>
      <w:r w:rsidRPr="0070191A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70191A">
        <w:rPr>
          <w:rFonts w:ascii="Times New Roman" w:hAnsi="Times New Roman"/>
          <w:sz w:val="24"/>
          <w:szCs w:val="24"/>
        </w:rPr>
        <w:t>способная</w:t>
      </w:r>
      <w:proofErr w:type="gramEnd"/>
      <w:r w:rsidRPr="0070191A">
        <w:rPr>
          <w:rFonts w:ascii="Times New Roman" w:hAnsi="Times New Roman"/>
          <w:sz w:val="24"/>
          <w:szCs w:val="24"/>
        </w:rPr>
        <w:t xml:space="preserve"> создавать видеопоток;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микрофон</w:t>
      </w:r>
      <w:r w:rsidRPr="0070191A">
        <w:rPr>
          <w:rFonts w:ascii="Times New Roman" w:hAnsi="Times New Roman"/>
          <w:sz w:val="24"/>
          <w:szCs w:val="24"/>
        </w:rPr>
        <w:t xml:space="preserve"> – создающий </w:t>
      </w:r>
      <w:proofErr w:type="spellStart"/>
      <w:r w:rsidRPr="0070191A">
        <w:rPr>
          <w:rFonts w:ascii="Times New Roman" w:hAnsi="Times New Roman"/>
          <w:sz w:val="24"/>
          <w:szCs w:val="24"/>
        </w:rPr>
        <w:t>аудиопоток</w:t>
      </w:r>
      <w:proofErr w:type="spellEnd"/>
    </w:p>
    <w:p w:rsidR="0070191A" w:rsidRPr="0070191A" w:rsidRDefault="0070191A" w:rsidP="00315F8E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игровые манипуляторы</w:t>
      </w:r>
      <w:r w:rsidRPr="0070191A">
        <w:rPr>
          <w:rFonts w:ascii="Times New Roman" w:hAnsi="Times New Roman"/>
          <w:sz w:val="24"/>
          <w:szCs w:val="24"/>
        </w:rPr>
        <w:t xml:space="preserve"> – облегчающие управление игровым процессом; руль. </w:t>
      </w:r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А </w:t>
      </w:r>
      <w:r w:rsidRPr="0070191A">
        <w:rPr>
          <w:rFonts w:ascii="Times New Roman" w:hAnsi="Times New Roman"/>
          <w:sz w:val="24"/>
          <w:szCs w:val="24"/>
          <w:u w:val="single"/>
        </w:rPr>
        <w:t>к устройствам вывода</w:t>
      </w:r>
      <w:r w:rsidRPr="0070191A">
        <w:rPr>
          <w:rFonts w:ascii="Times New Roman" w:hAnsi="Times New Roman"/>
          <w:sz w:val="24"/>
          <w:szCs w:val="24"/>
        </w:rPr>
        <w:t xml:space="preserve">: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монитор</w:t>
      </w:r>
      <w:r w:rsidRPr="0070191A">
        <w:rPr>
          <w:rFonts w:ascii="Times New Roman" w:hAnsi="Times New Roman"/>
          <w:sz w:val="24"/>
          <w:szCs w:val="24"/>
        </w:rPr>
        <w:t xml:space="preserve"> – обеспечивающий визуальное представление информации;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принтер</w:t>
      </w:r>
      <w:r w:rsidRPr="0070191A">
        <w:rPr>
          <w:rFonts w:ascii="Times New Roman" w:hAnsi="Times New Roman"/>
          <w:sz w:val="24"/>
          <w:szCs w:val="24"/>
        </w:rPr>
        <w:t xml:space="preserve"> – для вывода данных на нецифровой носитель;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3D-принтер</w:t>
      </w:r>
      <w:r w:rsidRPr="0070191A">
        <w:rPr>
          <w:rFonts w:ascii="Times New Roman" w:hAnsi="Times New Roman"/>
          <w:sz w:val="24"/>
          <w:szCs w:val="24"/>
        </w:rPr>
        <w:t xml:space="preserve"> – позволяет печатать объемные изделия;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плоттер</w:t>
      </w:r>
      <w:r w:rsidRPr="0070191A">
        <w:rPr>
          <w:rFonts w:ascii="Times New Roman" w:hAnsi="Times New Roman"/>
          <w:sz w:val="24"/>
          <w:szCs w:val="24"/>
        </w:rPr>
        <w:t xml:space="preserve"> – поддерживающий печать на больших форматах бумаги (аналог принтера);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проектор</w:t>
      </w:r>
      <w:r w:rsidRPr="0070191A">
        <w:rPr>
          <w:rFonts w:ascii="Times New Roman" w:hAnsi="Times New Roman"/>
          <w:sz w:val="24"/>
          <w:szCs w:val="24"/>
        </w:rPr>
        <w:t xml:space="preserve"> – для вывода визуальной информации на большом экране;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наушники</w:t>
      </w:r>
      <w:r w:rsidRPr="0070191A">
        <w:rPr>
          <w:rFonts w:ascii="Times New Roman" w:hAnsi="Times New Roman"/>
          <w:sz w:val="24"/>
          <w:szCs w:val="24"/>
        </w:rPr>
        <w:t xml:space="preserve">; </w:t>
      </w:r>
    </w:p>
    <w:p w:rsidR="0070191A" w:rsidRPr="0070191A" w:rsidRDefault="0070191A" w:rsidP="00315F8E">
      <w:pPr>
        <w:pStyle w:val="a7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b/>
          <w:sz w:val="24"/>
          <w:szCs w:val="24"/>
        </w:rPr>
        <w:t>колонки</w:t>
      </w:r>
      <w:r w:rsidRPr="0070191A">
        <w:rPr>
          <w:rFonts w:ascii="Times New Roman" w:hAnsi="Times New Roman"/>
          <w:sz w:val="24"/>
          <w:szCs w:val="24"/>
        </w:rPr>
        <w:t xml:space="preserve">. </w:t>
      </w:r>
    </w:p>
    <w:p w:rsid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142"/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0191A" w:rsidRPr="0070191A" w:rsidRDefault="0070191A" w:rsidP="007019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70191A">
        <w:rPr>
          <w:rFonts w:ascii="Times New Roman" w:hAnsi="Times New Roman"/>
          <w:sz w:val="24"/>
          <w:szCs w:val="24"/>
        </w:rPr>
        <w:t xml:space="preserve">Естественно, существуют и </w:t>
      </w:r>
      <w:r w:rsidRPr="0070191A">
        <w:rPr>
          <w:rFonts w:ascii="Times New Roman" w:hAnsi="Times New Roman"/>
          <w:b/>
          <w:sz w:val="24"/>
          <w:szCs w:val="24"/>
        </w:rPr>
        <w:t>универсальные устройства</w:t>
      </w:r>
      <w:r w:rsidRPr="0070191A">
        <w:rPr>
          <w:rFonts w:ascii="Times New Roman" w:hAnsi="Times New Roman"/>
          <w:sz w:val="24"/>
          <w:szCs w:val="24"/>
        </w:rPr>
        <w:t xml:space="preserve">, совмещающие в себе ввод и вывод информации, например, </w:t>
      </w:r>
      <w:r w:rsidRPr="0070191A">
        <w:rPr>
          <w:rFonts w:ascii="Times New Roman" w:hAnsi="Times New Roman"/>
          <w:b/>
          <w:sz w:val="24"/>
          <w:szCs w:val="24"/>
        </w:rPr>
        <w:t>МФУ</w:t>
      </w:r>
      <w:r w:rsidRPr="0070191A">
        <w:rPr>
          <w:rFonts w:ascii="Times New Roman" w:hAnsi="Times New Roman"/>
          <w:sz w:val="24"/>
          <w:szCs w:val="24"/>
        </w:rPr>
        <w:t xml:space="preserve"> или </w:t>
      </w:r>
      <w:r w:rsidRPr="0070191A">
        <w:rPr>
          <w:rFonts w:ascii="Times New Roman" w:hAnsi="Times New Roman"/>
          <w:b/>
          <w:sz w:val="24"/>
          <w:szCs w:val="24"/>
        </w:rPr>
        <w:t>гарнитура</w:t>
      </w:r>
      <w:r w:rsidRPr="0070191A">
        <w:rPr>
          <w:rFonts w:ascii="Times New Roman" w:hAnsi="Times New Roman"/>
          <w:sz w:val="24"/>
          <w:szCs w:val="24"/>
        </w:rPr>
        <w:t xml:space="preserve"> (наушники оснащенные микрофоном).</w:t>
      </w:r>
    </w:p>
    <w:p w:rsidR="0070191A" w:rsidRPr="0070191A" w:rsidRDefault="0070191A" w:rsidP="007019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</w:rPr>
      </w:pPr>
    </w:p>
    <w:sectPr w:rsidR="0070191A" w:rsidRPr="0070191A" w:rsidSect="007D6348">
      <w:pgSz w:w="11906" w:h="16838"/>
      <w:pgMar w:top="851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3BA"/>
    <w:multiLevelType w:val="hybridMultilevel"/>
    <w:tmpl w:val="1AC688C8"/>
    <w:lvl w:ilvl="0" w:tplc="04190011">
      <w:start w:val="1"/>
      <w:numFmt w:val="decimal"/>
      <w:lvlText w:val="%1)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7633F0"/>
    <w:multiLevelType w:val="hybridMultilevel"/>
    <w:tmpl w:val="5C56E8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C507BE"/>
    <w:multiLevelType w:val="hybridMultilevel"/>
    <w:tmpl w:val="61FEAB3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4D33A1"/>
    <w:multiLevelType w:val="hybridMultilevel"/>
    <w:tmpl w:val="DBB6568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9F6454B"/>
    <w:multiLevelType w:val="hybridMultilevel"/>
    <w:tmpl w:val="40E862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DF0ED6"/>
    <w:multiLevelType w:val="hybridMultilevel"/>
    <w:tmpl w:val="B89607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D327BCE"/>
    <w:multiLevelType w:val="hybridMultilevel"/>
    <w:tmpl w:val="A14E9F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DF10B46"/>
    <w:multiLevelType w:val="hybridMultilevel"/>
    <w:tmpl w:val="4CFCCB0E"/>
    <w:lvl w:ilvl="0" w:tplc="86CCCE20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7997A57"/>
    <w:multiLevelType w:val="hybridMultilevel"/>
    <w:tmpl w:val="EAC04D7E"/>
    <w:lvl w:ilvl="0" w:tplc="E2AC8F9C">
      <w:start w:val="1"/>
      <w:numFmt w:val="decimal"/>
      <w:lvlText w:val="%1."/>
      <w:lvlJc w:val="left"/>
      <w:pPr>
        <w:ind w:left="1272" w:hanging="70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A154F2A"/>
    <w:multiLevelType w:val="hybridMultilevel"/>
    <w:tmpl w:val="79F40C5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1">
      <w:start w:val="1"/>
      <w:numFmt w:val="decimal"/>
      <w:lvlText w:val="%2)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0F330E4"/>
    <w:multiLevelType w:val="hybridMultilevel"/>
    <w:tmpl w:val="4CFCCB0E"/>
    <w:lvl w:ilvl="0" w:tplc="86CCCE20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2762194A"/>
    <w:multiLevelType w:val="hybridMultilevel"/>
    <w:tmpl w:val="DBB6568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A2E7466"/>
    <w:multiLevelType w:val="hybridMultilevel"/>
    <w:tmpl w:val="5972D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9A0CBC"/>
    <w:multiLevelType w:val="hybridMultilevel"/>
    <w:tmpl w:val="6D8E4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700466"/>
    <w:multiLevelType w:val="hybridMultilevel"/>
    <w:tmpl w:val="F23A5D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F6C44CD"/>
    <w:multiLevelType w:val="hybridMultilevel"/>
    <w:tmpl w:val="6DA277B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02347E9"/>
    <w:multiLevelType w:val="multilevel"/>
    <w:tmpl w:val="D6D8C3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373510"/>
    <w:multiLevelType w:val="hybridMultilevel"/>
    <w:tmpl w:val="EAF0B94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48F21DA0"/>
    <w:multiLevelType w:val="hybridMultilevel"/>
    <w:tmpl w:val="941680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4922483"/>
    <w:multiLevelType w:val="hybridMultilevel"/>
    <w:tmpl w:val="0040E41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862462"/>
    <w:multiLevelType w:val="hybridMultilevel"/>
    <w:tmpl w:val="DB0875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02766D"/>
    <w:multiLevelType w:val="hybridMultilevel"/>
    <w:tmpl w:val="24AAF1C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48217B7"/>
    <w:multiLevelType w:val="hybridMultilevel"/>
    <w:tmpl w:val="EBCCAA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776564C"/>
    <w:multiLevelType w:val="multilevel"/>
    <w:tmpl w:val="B7EA1E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8A769B"/>
    <w:multiLevelType w:val="hybridMultilevel"/>
    <w:tmpl w:val="DA1C27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F486793"/>
    <w:multiLevelType w:val="hybridMultilevel"/>
    <w:tmpl w:val="645A56B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1">
      <w:start w:val="1"/>
      <w:numFmt w:val="decimal"/>
      <w:lvlText w:val="%2)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18A0D0C"/>
    <w:multiLevelType w:val="hybridMultilevel"/>
    <w:tmpl w:val="37866800"/>
    <w:lvl w:ilvl="0" w:tplc="26A606C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1EA7E95"/>
    <w:multiLevelType w:val="hybridMultilevel"/>
    <w:tmpl w:val="B6BE23D4"/>
    <w:lvl w:ilvl="0" w:tplc="04190011">
      <w:start w:val="1"/>
      <w:numFmt w:val="decimal"/>
      <w:lvlText w:val="%1)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abstractNum w:abstractNumId="28">
    <w:nsid w:val="724A53C7"/>
    <w:multiLevelType w:val="hybridMultilevel"/>
    <w:tmpl w:val="A1864366"/>
    <w:lvl w:ilvl="0" w:tplc="26A606C6">
      <w:start w:val="1"/>
      <w:numFmt w:val="decimal"/>
      <w:lvlText w:val="%1."/>
      <w:lvlJc w:val="left"/>
      <w:pPr>
        <w:ind w:left="927" w:hanging="360"/>
      </w:pPr>
    </w:lvl>
    <w:lvl w:ilvl="1" w:tplc="2FECC706">
      <w:start w:val="1"/>
      <w:numFmt w:val="decimal"/>
      <w:lvlText w:val="%2)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3"/>
  </w:num>
  <w:num w:numId="9">
    <w:abstractNumId w:val="18"/>
  </w:num>
  <w:num w:numId="10">
    <w:abstractNumId w:val="21"/>
  </w:num>
  <w:num w:numId="11">
    <w:abstractNumId w:val="5"/>
  </w:num>
  <w:num w:numId="12">
    <w:abstractNumId w:val="19"/>
  </w:num>
  <w:num w:numId="13">
    <w:abstractNumId w:val="20"/>
  </w:num>
  <w:num w:numId="14">
    <w:abstractNumId w:val="13"/>
  </w:num>
  <w:num w:numId="1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3"/>
  </w:num>
  <w:num w:numId="17">
    <w:abstractNumId w:val="12"/>
  </w:num>
  <w:num w:numId="1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6DD"/>
    <w:rsid w:val="00033271"/>
    <w:rsid w:val="00052E1D"/>
    <w:rsid w:val="00112717"/>
    <w:rsid w:val="00131CD9"/>
    <w:rsid w:val="001B47AB"/>
    <w:rsid w:val="00275A1F"/>
    <w:rsid w:val="0029580A"/>
    <w:rsid w:val="003129DE"/>
    <w:rsid w:val="00315F8E"/>
    <w:rsid w:val="00372B90"/>
    <w:rsid w:val="00406EC1"/>
    <w:rsid w:val="00417CA4"/>
    <w:rsid w:val="00437394"/>
    <w:rsid w:val="004936BF"/>
    <w:rsid w:val="005D70A8"/>
    <w:rsid w:val="006726DD"/>
    <w:rsid w:val="006940FA"/>
    <w:rsid w:val="0070191A"/>
    <w:rsid w:val="007350E8"/>
    <w:rsid w:val="00780155"/>
    <w:rsid w:val="007C78B0"/>
    <w:rsid w:val="007D6348"/>
    <w:rsid w:val="008356C3"/>
    <w:rsid w:val="008922E3"/>
    <w:rsid w:val="008E0864"/>
    <w:rsid w:val="00943F8E"/>
    <w:rsid w:val="00A05ADD"/>
    <w:rsid w:val="00A6079F"/>
    <w:rsid w:val="00A94FF6"/>
    <w:rsid w:val="00AA49F1"/>
    <w:rsid w:val="00B5654C"/>
    <w:rsid w:val="00C33EAC"/>
    <w:rsid w:val="00D01F24"/>
    <w:rsid w:val="00D45B12"/>
    <w:rsid w:val="00F9461B"/>
    <w:rsid w:val="00FB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locked/>
    <w:rsid w:val="00C33EAC"/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Normal (Web)"/>
    <w:basedOn w:val="a"/>
    <w:link w:val="a3"/>
    <w:uiPriority w:val="99"/>
    <w:unhideWhenUsed/>
    <w:rsid w:val="00C33EA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5">
    <w:name w:val="Table Grid"/>
    <w:basedOn w:val="a1"/>
    <w:rsid w:val="00C33E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C33EAC"/>
    <w:rPr>
      <w:b/>
      <w:bCs/>
    </w:rPr>
  </w:style>
  <w:style w:type="paragraph" w:styleId="a7">
    <w:name w:val="List Paragraph"/>
    <w:basedOn w:val="a"/>
    <w:uiPriority w:val="34"/>
    <w:qFormat/>
    <w:rsid w:val="005D70A8"/>
    <w:pPr>
      <w:ind w:left="720"/>
      <w:contextualSpacing/>
    </w:pPr>
  </w:style>
  <w:style w:type="character" w:styleId="a8">
    <w:name w:val="Emphasis"/>
    <w:uiPriority w:val="20"/>
    <w:qFormat/>
    <w:rsid w:val="005D70A8"/>
    <w:rPr>
      <w:i/>
      <w:iCs/>
    </w:rPr>
  </w:style>
  <w:style w:type="paragraph" w:styleId="a9">
    <w:name w:val="Title"/>
    <w:basedOn w:val="a"/>
    <w:link w:val="aa"/>
    <w:uiPriority w:val="99"/>
    <w:qFormat/>
    <w:rsid w:val="00417CA4"/>
    <w:pPr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a">
    <w:name w:val="Название Знак"/>
    <w:link w:val="a9"/>
    <w:uiPriority w:val="99"/>
    <w:rsid w:val="00417CA4"/>
    <w:rPr>
      <w:rFonts w:ascii="Times New Roman" w:eastAsia="Times New Roman" w:hAnsi="Times New Roman"/>
      <w:b/>
      <w:sz w:val="28"/>
    </w:rPr>
  </w:style>
  <w:style w:type="character" w:styleId="ab">
    <w:name w:val="Hyperlink"/>
    <w:uiPriority w:val="99"/>
    <w:rsid w:val="00417CA4"/>
    <w:rPr>
      <w:color w:val="0000FF"/>
      <w:u w:val="single"/>
    </w:rPr>
  </w:style>
  <w:style w:type="paragraph" w:styleId="ac">
    <w:name w:val="Body Text"/>
    <w:basedOn w:val="a"/>
    <w:link w:val="ad"/>
    <w:uiPriority w:val="99"/>
    <w:rsid w:val="00417CA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rsid w:val="00417CA4"/>
    <w:rPr>
      <w:rFonts w:ascii="Times New Roman" w:eastAsia="Times New Roman" w:hAnsi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06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6EC1"/>
    <w:rPr>
      <w:rFonts w:ascii="Tahoma" w:hAnsi="Tahoma" w:cs="Tahoma"/>
      <w:sz w:val="16"/>
      <w:szCs w:val="16"/>
      <w:lang w:eastAsia="en-US"/>
    </w:rPr>
  </w:style>
  <w:style w:type="paragraph" w:customStyle="1" w:styleId="c11">
    <w:name w:val="c11"/>
    <w:basedOn w:val="a"/>
    <w:uiPriority w:val="99"/>
    <w:rsid w:val="00275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0">
    <w:name w:val="учебн"/>
    <w:basedOn w:val="af1"/>
    <w:uiPriority w:val="99"/>
    <w:qFormat/>
    <w:rsid w:val="00275A1F"/>
    <w:pPr>
      <w:ind w:firstLine="709"/>
    </w:pPr>
    <w:rPr>
      <w:rFonts w:ascii="Times New Roman" w:eastAsiaTheme="minorHAnsi" w:hAnsi="Times New Roman" w:cstheme="minorBidi"/>
      <w:sz w:val="24"/>
    </w:rPr>
  </w:style>
  <w:style w:type="paragraph" w:styleId="af1">
    <w:name w:val="No Spacing"/>
    <w:uiPriority w:val="1"/>
    <w:qFormat/>
    <w:rsid w:val="00275A1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locked/>
    <w:rsid w:val="00C33EAC"/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Normal (Web)"/>
    <w:basedOn w:val="a"/>
    <w:link w:val="a3"/>
    <w:uiPriority w:val="99"/>
    <w:unhideWhenUsed/>
    <w:rsid w:val="00C33EA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5">
    <w:name w:val="Table Grid"/>
    <w:basedOn w:val="a1"/>
    <w:rsid w:val="00C33E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C33EAC"/>
    <w:rPr>
      <w:b/>
      <w:bCs/>
    </w:rPr>
  </w:style>
  <w:style w:type="paragraph" w:styleId="a7">
    <w:name w:val="List Paragraph"/>
    <w:basedOn w:val="a"/>
    <w:uiPriority w:val="34"/>
    <w:qFormat/>
    <w:rsid w:val="005D70A8"/>
    <w:pPr>
      <w:ind w:left="720"/>
      <w:contextualSpacing/>
    </w:pPr>
  </w:style>
  <w:style w:type="character" w:styleId="a8">
    <w:name w:val="Emphasis"/>
    <w:uiPriority w:val="20"/>
    <w:qFormat/>
    <w:rsid w:val="005D70A8"/>
    <w:rPr>
      <w:i/>
      <w:iCs/>
    </w:rPr>
  </w:style>
  <w:style w:type="paragraph" w:styleId="a9">
    <w:name w:val="Title"/>
    <w:basedOn w:val="a"/>
    <w:link w:val="aa"/>
    <w:uiPriority w:val="99"/>
    <w:qFormat/>
    <w:rsid w:val="00417CA4"/>
    <w:pPr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a">
    <w:name w:val="Название Знак"/>
    <w:link w:val="a9"/>
    <w:uiPriority w:val="99"/>
    <w:rsid w:val="00417CA4"/>
    <w:rPr>
      <w:rFonts w:ascii="Times New Roman" w:eastAsia="Times New Roman" w:hAnsi="Times New Roman"/>
      <w:b/>
      <w:sz w:val="28"/>
    </w:rPr>
  </w:style>
  <w:style w:type="character" w:styleId="ab">
    <w:name w:val="Hyperlink"/>
    <w:uiPriority w:val="99"/>
    <w:rsid w:val="00417CA4"/>
    <w:rPr>
      <w:color w:val="0000FF"/>
      <w:u w:val="single"/>
    </w:rPr>
  </w:style>
  <w:style w:type="paragraph" w:styleId="ac">
    <w:name w:val="Body Text"/>
    <w:basedOn w:val="a"/>
    <w:link w:val="ad"/>
    <w:uiPriority w:val="99"/>
    <w:rsid w:val="00417CA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rsid w:val="00417CA4"/>
    <w:rPr>
      <w:rFonts w:ascii="Times New Roman" w:eastAsia="Times New Roman" w:hAnsi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06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6EC1"/>
    <w:rPr>
      <w:rFonts w:ascii="Tahoma" w:hAnsi="Tahoma" w:cs="Tahoma"/>
      <w:sz w:val="16"/>
      <w:szCs w:val="16"/>
      <w:lang w:eastAsia="en-US"/>
    </w:rPr>
  </w:style>
  <w:style w:type="paragraph" w:customStyle="1" w:styleId="c11">
    <w:name w:val="c11"/>
    <w:basedOn w:val="a"/>
    <w:uiPriority w:val="99"/>
    <w:rsid w:val="00275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0">
    <w:name w:val="учебн"/>
    <w:basedOn w:val="af1"/>
    <w:uiPriority w:val="99"/>
    <w:qFormat/>
    <w:rsid w:val="00275A1F"/>
    <w:pPr>
      <w:ind w:firstLine="709"/>
    </w:pPr>
    <w:rPr>
      <w:rFonts w:ascii="Times New Roman" w:eastAsiaTheme="minorHAnsi" w:hAnsi="Times New Roman" w:cstheme="minorBidi"/>
      <w:sz w:val="24"/>
    </w:rPr>
  </w:style>
  <w:style w:type="paragraph" w:styleId="af1">
    <w:name w:val="No Spacing"/>
    <w:uiPriority w:val="1"/>
    <w:qFormat/>
    <w:rsid w:val="00275A1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s://studfile.net/html/2706/283/html__wp_08TCUu.NKxM/img-9Tbymk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6738</Words>
  <Characters>38408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45056</CharactersWithSpaces>
  <SharedDoc>false</SharedDoc>
  <HLinks>
    <vt:vector size="54" baseType="variant">
      <vt:variant>
        <vt:i4>2621492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http://ru.wikipedia.org/wiki/%D0%93%D0%B5%D0%BE%D0%B3%D1%80%D0%B0%D1%84%D0%B8%D1%87%D0%B5%D1%81%D0%BA%D0%B0%D1%8F_%D0%B8%D0%BD%D1%84%D0%BE%D1%80%D0%BC%D0%B0%D1%86%D0%B8%D0%BE%D0%BD%D0%BD%D0%B0%D1%8F_%D1%81%D0%B8%D1%81%D1%82%D0%B5%D0%BC%D0%B0</vt:lpwstr>
      </vt:variant>
      <vt:variant>
        <vt:lpwstr/>
      </vt:variant>
      <vt:variant>
        <vt:i4>6225947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http://ru.wikipedia.org/wiki/%D0%9C%D0%B5%D0%B4%D0%B8%D1%86%D0%B8%D0%BD%D1%81%D0%BA%D0%B0%D1%8F_%D0%B8%D0%BD%D1%84%D0%BE%D1%80%D0%BC%D0%B0%D1%86%D0%B8%D0%BE%D0%BD%D0%BD%D0%B0%D1%8F_%D1%81%D0%B8%D1%81%D1%82%D0%B5%D0%BC%D0%B0</vt:lpwstr>
      </vt:variant>
      <vt:variant>
        <vt:lpwstr/>
      </vt:variant>
      <vt:variant>
        <vt:i4>1704025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http://ru.wikipedia.org/w/index.php?title=%D0%AD%D0%BA%D0%BE%D0%BD%D0%BE%D0%BC%D0%B8%D1%87%D0%B5%D1%81%D0%BA%D0%B0%D1%8F_%D0%B8%D0%BD%D1%84%D0%BE%D1%80%D0%BC%D0%B0%D1%86%D0%B8%D0%BE%D0%BD%D0%BD%D0%B0%D1%8F_%D1%81%D0%B8%D1%81%D1%82%D0%B5%D0%BC%D0%B0&amp;action=edit&amp;redlink=1</vt:lpwstr>
      </vt:variant>
      <vt:variant>
        <vt:lpwstr/>
      </vt:variant>
      <vt:variant>
        <vt:i4>2359402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http://ru.wikipedia.org/wiki/%D0%90%D0%B2%D1%82%D0%BE%D0%BC%D0%B0%D1%82%D0%B8%D0%B7%D0%B0%D1%86%D0%B8%D1%8F</vt:lpwstr>
      </vt:variant>
      <vt:variant>
        <vt:lpwstr/>
      </vt:variant>
      <vt:variant>
        <vt:i4>2490413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http://ru.wikipedia.org/wiki/%D0%9A%D0%BB%D0%B8%D0%B5%D0%BD%D1%82-%D1%81%D0%B5%D1%80%D0%B2%D0%B5%D1%80</vt:lpwstr>
      </vt:variant>
      <vt:variant>
        <vt:lpwstr/>
      </vt:variant>
      <vt:variant>
        <vt:i4>2424874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http://ru.wikipedia.org/wiki/%D0%A4%D0%B0%D0%B9%D0%BB-%D1%81%D0%B5%D1%80%D0%B2%D0%B5%D1%80</vt:lpwstr>
      </vt:variant>
      <vt:variant>
        <vt:lpwstr/>
      </vt:variant>
      <vt:variant>
        <vt:i4>8192002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http://ru.wikipedia.org/wiki/%D0%9F%D1%80%D0%B8%D0%BA%D0%BB%D0%B0%D0%B4%D0%BD%D0%B0%D1%8F_%D0%BF%D1%80%D0%BE%D0%B3%D1%80%D0%B0%D0%BC%D0%BC%D0%B0</vt:lpwstr>
      </vt:variant>
      <vt:variant>
        <vt:lpwstr/>
      </vt:variant>
      <vt:variant>
        <vt:i4>524317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http://ru.wikipedia.org/wiki/%D0%A1%D0%A3%D0%91%D0%94</vt:lpwstr>
      </vt:variant>
      <vt:variant>
        <vt:lpwstr/>
      </vt:variant>
      <vt:variant>
        <vt:i4>524319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http://ru.wikipedia.org/wiki/%D0%91%D0%94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dcterms:created xsi:type="dcterms:W3CDTF">2020-04-03T12:46:00Z</dcterms:created>
  <dcterms:modified xsi:type="dcterms:W3CDTF">2020-04-17T07:28:00Z</dcterms:modified>
</cp:coreProperties>
</file>