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CF" w:rsidRPr="00B57C88" w:rsidRDefault="00B57C88">
      <w:pPr>
        <w:rPr>
          <w:rFonts w:ascii="Times New Roman" w:hAnsi="Times New Roman" w:cs="Times New Roman"/>
          <w:b/>
          <w:sz w:val="24"/>
          <w:szCs w:val="24"/>
        </w:rPr>
      </w:pPr>
      <w:r w:rsidRPr="00B57C88">
        <w:rPr>
          <w:rFonts w:ascii="Times New Roman" w:hAnsi="Times New Roman" w:cs="Times New Roman"/>
          <w:b/>
          <w:sz w:val="24"/>
          <w:szCs w:val="24"/>
        </w:rPr>
        <w:t>МДК 01.01.</w:t>
      </w:r>
    </w:p>
    <w:p w:rsidR="00B57C88" w:rsidRPr="00B57C88" w:rsidRDefault="00B57C88">
      <w:pPr>
        <w:rPr>
          <w:rFonts w:ascii="Times New Roman" w:hAnsi="Times New Roman" w:cs="Times New Roman"/>
          <w:sz w:val="24"/>
          <w:szCs w:val="24"/>
          <w:u w:val="single"/>
        </w:rPr>
      </w:pPr>
      <w:r w:rsidRPr="00B57C88">
        <w:rPr>
          <w:rFonts w:ascii="Times New Roman" w:hAnsi="Times New Roman" w:cs="Times New Roman"/>
          <w:b/>
          <w:sz w:val="24"/>
          <w:szCs w:val="24"/>
        </w:rPr>
        <w:t>Тема:</w:t>
      </w:r>
      <w:r w:rsidRPr="00B57C88">
        <w:rPr>
          <w:rFonts w:ascii="Times New Roman" w:hAnsi="Times New Roman" w:cs="Times New Roman"/>
          <w:sz w:val="24"/>
          <w:szCs w:val="24"/>
        </w:rPr>
        <w:t xml:space="preserve"> </w:t>
      </w:r>
      <w:r w:rsidRPr="00B57C88">
        <w:rPr>
          <w:rFonts w:ascii="Times New Roman" w:hAnsi="Times New Roman" w:cs="Times New Roman"/>
          <w:sz w:val="24"/>
          <w:szCs w:val="24"/>
          <w:u w:val="single"/>
        </w:rPr>
        <w:t xml:space="preserve">Правила </w:t>
      </w:r>
      <w:proofErr w:type="spellStart"/>
      <w:r w:rsidRPr="00B57C88">
        <w:rPr>
          <w:rFonts w:ascii="Times New Roman" w:hAnsi="Times New Roman" w:cs="Times New Roman"/>
          <w:sz w:val="24"/>
          <w:szCs w:val="24"/>
          <w:u w:val="single"/>
        </w:rPr>
        <w:t>порционирования</w:t>
      </w:r>
      <w:proofErr w:type="spellEnd"/>
      <w:r w:rsidRPr="00B57C88">
        <w:rPr>
          <w:rFonts w:ascii="Times New Roman" w:hAnsi="Times New Roman" w:cs="Times New Roman"/>
          <w:sz w:val="24"/>
          <w:szCs w:val="24"/>
          <w:u w:val="single"/>
        </w:rPr>
        <w:t xml:space="preserve"> и технологии подготовки и презентации блюд в присутствии потребителей.</w:t>
      </w:r>
    </w:p>
    <w:p w:rsidR="00B57C88" w:rsidRDefault="00B57C88">
      <w:pPr>
        <w:rPr>
          <w:rFonts w:ascii="Times New Roman" w:hAnsi="Times New Roman" w:cs="Times New Roman"/>
          <w:sz w:val="24"/>
          <w:szCs w:val="24"/>
        </w:rPr>
      </w:pPr>
      <w:r w:rsidRPr="00B57C88">
        <w:rPr>
          <w:rFonts w:ascii="Times New Roman" w:hAnsi="Times New Roman" w:cs="Times New Roman"/>
          <w:b/>
          <w:sz w:val="24"/>
          <w:szCs w:val="24"/>
        </w:rPr>
        <w:t>Задание:</w:t>
      </w:r>
      <w:r w:rsidRPr="00B57C88">
        <w:rPr>
          <w:rFonts w:ascii="Times New Roman" w:hAnsi="Times New Roman" w:cs="Times New Roman"/>
          <w:sz w:val="24"/>
          <w:szCs w:val="24"/>
        </w:rPr>
        <w:t xml:space="preserve"> Используя учебник и интернет, найти информацию</w:t>
      </w:r>
      <w:r>
        <w:rPr>
          <w:rFonts w:ascii="Times New Roman" w:hAnsi="Times New Roman" w:cs="Times New Roman"/>
          <w:sz w:val="24"/>
          <w:szCs w:val="24"/>
        </w:rPr>
        <w:t xml:space="preserve"> (раскрыть что такое </w:t>
      </w:r>
      <w:proofErr w:type="spellStart"/>
      <w:r>
        <w:rPr>
          <w:rFonts w:ascii="Times New Roman" w:hAnsi="Times New Roman" w:cs="Times New Roman"/>
          <w:sz w:val="24"/>
          <w:szCs w:val="24"/>
        </w:rPr>
        <w:t>транширование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фламбирование</w:t>
      </w:r>
      <w:proofErr w:type="spellEnd"/>
      <w:r>
        <w:rPr>
          <w:rFonts w:ascii="Times New Roman" w:hAnsi="Times New Roman" w:cs="Times New Roman"/>
          <w:sz w:val="24"/>
          <w:szCs w:val="24"/>
        </w:rPr>
        <w:t>)</w:t>
      </w:r>
      <w:r w:rsidRPr="00B57C88">
        <w:rPr>
          <w:rFonts w:ascii="Times New Roman" w:hAnsi="Times New Roman" w:cs="Times New Roman"/>
          <w:sz w:val="24"/>
          <w:szCs w:val="24"/>
        </w:rPr>
        <w:t>. Сделать презентацию, наполненную картинками</w:t>
      </w:r>
      <w:r>
        <w:rPr>
          <w:rFonts w:ascii="Times New Roman" w:hAnsi="Times New Roman" w:cs="Times New Roman"/>
          <w:sz w:val="24"/>
          <w:szCs w:val="24"/>
        </w:rPr>
        <w:t xml:space="preserve"> можно видеороликами небольшого объема</w:t>
      </w:r>
      <w:r w:rsidRPr="00B57C88">
        <w:rPr>
          <w:rFonts w:ascii="Times New Roman" w:hAnsi="Times New Roman" w:cs="Times New Roman"/>
          <w:sz w:val="24"/>
          <w:szCs w:val="24"/>
        </w:rPr>
        <w:t>. У кого возникают проблемы, обращайтесь в личный сообщения.</w:t>
      </w:r>
      <w:r>
        <w:rPr>
          <w:rFonts w:ascii="Times New Roman" w:hAnsi="Times New Roman" w:cs="Times New Roman"/>
          <w:sz w:val="24"/>
          <w:szCs w:val="24"/>
        </w:rPr>
        <w:t xml:space="preserve"> Так же можно объединиться в команды по 2-3 человека. </w:t>
      </w:r>
    </w:p>
    <w:p w:rsidR="00B57C88" w:rsidRDefault="00B57C88">
      <w:pPr>
        <w:rPr>
          <w:rFonts w:ascii="Times New Roman" w:hAnsi="Times New Roman"/>
          <w:iCs/>
          <w:sz w:val="26"/>
          <w:szCs w:val="26"/>
        </w:rPr>
      </w:pPr>
      <w:r w:rsidRPr="007D786C">
        <w:rPr>
          <w:rFonts w:ascii="Times New Roman" w:hAnsi="Times New Roman" w:cs="Times New Roman"/>
          <w:b/>
          <w:sz w:val="24"/>
          <w:szCs w:val="24"/>
        </w:rPr>
        <w:t>Тема:</w:t>
      </w:r>
      <w:r w:rsidR="007D786C">
        <w:rPr>
          <w:rFonts w:ascii="Times New Roman" w:hAnsi="Times New Roman" w:cs="Times New Roman"/>
          <w:sz w:val="24"/>
          <w:szCs w:val="24"/>
        </w:rPr>
        <w:t xml:space="preserve"> </w:t>
      </w:r>
      <w:r w:rsidR="007D786C" w:rsidRPr="00893B1D">
        <w:rPr>
          <w:rFonts w:ascii="Times New Roman" w:hAnsi="Times New Roman"/>
          <w:iCs/>
          <w:sz w:val="26"/>
          <w:szCs w:val="26"/>
        </w:rPr>
        <w:t>Виды инструментов и оборуд</w:t>
      </w:r>
      <w:r w:rsidR="007D786C" w:rsidRPr="00893B1D">
        <w:rPr>
          <w:rFonts w:ascii="Times New Roman" w:hAnsi="Times New Roman"/>
          <w:iCs/>
          <w:sz w:val="26"/>
          <w:szCs w:val="26"/>
        </w:rPr>
        <w:t>о</w:t>
      </w:r>
      <w:r w:rsidR="007D786C" w:rsidRPr="00893B1D">
        <w:rPr>
          <w:rFonts w:ascii="Times New Roman" w:hAnsi="Times New Roman"/>
          <w:iCs/>
          <w:sz w:val="26"/>
          <w:szCs w:val="26"/>
        </w:rPr>
        <w:t>вания, используемых для подготовки и презентации блюд в прису</w:t>
      </w:r>
      <w:r w:rsidR="007D786C" w:rsidRPr="00893B1D">
        <w:rPr>
          <w:rFonts w:ascii="Times New Roman" w:hAnsi="Times New Roman"/>
          <w:iCs/>
          <w:sz w:val="26"/>
          <w:szCs w:val="26"/>
        </w:rPr>
        <w:t>т</w:t>
      </w:r>
      <w:r w:rsidR="007D786C" w:rsidRPr="00893B1D">
        <w:rPr>
          <w:rFonts w:ascii="Times New Roman" w:hAnsi="Times New Roman"/>
          <w:iCs/>
          <w:sz w:val="26"/>
          <w:szCs w:val="26"/>
        </w:rPr>
        <w:t>ствии потребителей.</w:t>
      </w:r>
    </w:p>
    <w:p w:rsidR="007D786C" w:rsidRDefault="007D786C">
      <w:pPr>
        <w:rPr>
          <w:rFonts w:ascii="Times New Roman" w:hAnsi="Times New Roman"/>
          <w:iCs/>
          <w:sz w:val="26"/>
          <w:szCs w:val="26"/>
        </w:rPr>
      </w:pPr>
      <w:r w:rsidRPr="00357805">
        <w:rPr>
          <w:rFonts w:ascii="Times New Roman" w:hAnsi="Times New Roman"/>
          <w:b/>
          <w:iCs/>
          <w:sz w:val="26"/>
          <w:szCs w:val="26"/>
        </w:rPr>
        <w:t>Задание:</w:t>
      </w:r>
      <w:r w:rsidR="00661488" w:rsidRPr="00357805">
        <w:rPr>
          <w:rFonts w:ascii="Times New Roman" w:hAnsi="Times New Roman"/>
          <w:b/>
          <w:iCs/>
          <w:sz w:val="26"/>
          <w:szCs w:val="26"/>
        </w:rPr>
        <w:t xml:space="preserve"> </w:t>
      </w:r>
      <w:r w:rsidR="00661488">
        <w:rPr>
          <w:rFonts w:ascii="Times New Roman" w:hAnsi="Times New Roman"/>
          <w:iCs/>
          <w:sz w:val="26"/>
          <w:szCs w:val="26"/>
        </w:rPr>
        <w:t>Найти и выпис</w:t>
      </w:r>
      <w:r w:rsidR="00357805">
        <w:rPr>
          <w:rFonts w:ascii="Times New Roman" w:hAnsi="Times New Roman"/>
          <w:iCs/>
          <w:sz w:val="26"/>
          <w:szCs w:val="26"/>
        </w:rPr>
        <w:t>ать инструменты и оборудование.</w:t>
      </w:r>
    </w:p>
    <w:p w:rsidR="00661488" w:rsidRPr="00357805" w:rsidRDefault="00357805">
      <w:pPr>
        <w:rPr>
          <w:rFonts w:ascii="Times New Roman" w:hAnsi="Times New Roman"/>
          <w:iCs/>
          <w:sz w:val="26"/>
          <w:szCs w:val="26"/>
          <w:u w:val="single"/>
        </w:rPr>
      </w:pPr>
      <w:r w:rsidRPr="00357805">
        <w:rPr>
          <w:rFonts w:ascii="Times New Roman" w:hAnsi="Times New Roman"/>
          <w:iCs/>
          <w:sz w:val="26"/>
          <w:szCs w:val="26"/>
          <w:u w:val="single"/>
        </w:rPr>
        <w:t>В тетрадях по практический выполняем практические.</w:t>
      </w:r>
    </w:p>
    <w:p w:rsidR="00357805" w:rsidRPr="00357805" w:rsidRDefault="00357805" w:rsidP="00357805">
      <w:pPr>
        <w:rPr>
          <w:rFonts w:ascii="Times New Roman" w:hAnsi="Times New Roman" w:cs="Times New Roman"/>
          <w:b/>
          <w:sz w:val="24"/>
          <w:szCs w:val="24"/>
        </w:rPr>
      </w:pPr>
      <w:r w:rsidRPr="00357805">
        <w:rPr>
          <w:rFonts w:ascii="Times New Roman" w:hAnsi="Times New Roman" w:cs="Times New Roman"/>
          <w:b/>
          <w:sz w:val="24"/>
          <w:szCs w:val="24"/>
        </w:rPr>
        <w:t>Практическая работа №13</w:t>
      </w:r>
    </w:p>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b/>
          <w:sz w:val="24"/>
          <w:szCs w:val="24"/>
        </w:rPr>
        <w:t>Тема</w:t>
      </w:r>
      <w:r w:rsidRPr="00357805">
        <w:rPr>
          <w:rFonts w:ascii="Times New Roman" w:hAnsi="Times New Roman" w:cs="Times New Roman"/>
          <w:sz w:val="24"/>
          <w:szCs w:val="24"/>
        </w:rPr>
        <w:t>: «Консультирование потребителей по выбору вин, крепких спиртных и прочих напитков, их сочетаемости с блюдами»</w:t>
      </w:r>
    </w:p>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b/>
          <w:sz w:val="24"/>
          <w:szCs w:val="24"/>
        </w:rPr>
        <w:t>Цель:</w:t>
      </w:r>
      <w:r w:rsidRPr="00357805">
        <w:rPr>
          <w:rFonts w:ascii="Times New Roman" w:hAnsi="Times New Roman" w:cs="Times New Roman"/>
          <w:sz w:val="24"/>
          <w:szCs w:val="24"/>
        </w:rPr>
        <w:t xml:space="preserve"> Знать сочетаемость вин, крепких спиртных напитков с блюдами.</w:t>
      </w:r>
    </w:p>
    <w:p w:rsidR="00357805" w:rsidRPr="00357805" w:rsidRDefault="00357805" w:rsidP="00357805">
      <w:pPr>
        <w:rPr>
          <w:rFonts w:ascii="Times New Roman" w:hAnsi="Times New Roman" w:cs="Times New Roman"/>
          <w:b/>
          <w:bCs/>
          <w:sz w:val="24"/>
          <w:szCs w:val="24"/>
        </w:rPr>
      </w:pPr>
      <w:r w:rsidRPr="00357805">
        <w:rPr>
          <w:rFonts w:ascii="Times New Roman" w:hAnsi="Times New Roman" w:cs="Times New Roman"/>
          <w:b/>
          <w:bCs/>
          <w:sz w:val="24"/>
          <w:szCs w:val="24"/>
        </w:rPr>
        <w:t>Ход работы:</w:t>
      </w:r>
    </w:p>
    <w:p w:rsidR="00357805" w:rsidRPr="00357805" w:rsidRDefault="00357805" w:rsidP="00357805">
      <w:pPr>
        <w:rPr>
          <w:rFonts w:ascii="Times New Roman" w:hAnsi="Times New Roman" w:cs="Times New Roman"/>
          <w:b/>
          <w:bCs/>
          <w:sz w:val="24"/>
          <w:szCs w:val="24"/>
        </w:rPr>
      </w:pPr>
      <w:r w:rsidRPr="00357805">
        <w:rPr>
          <w:rFonts w:ascii="Times New Roman" w:hAnsi="Times New Roman" w:cs="Times New Roman"/>
          <w:b/>
          <w:bCs/>
          <w:sz w:val="24"/>
          <w:szCs w:val="24"/>
        </w:rPr>
        <w:t>Задание 1:</w:t>
      </w:r>
    </w:p>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В зависимости от типа, сорта и качеств белого вина может быть предложена следующая таблица сочетаемости. Заполните пропуски в таблице</w:t>
      </w:r>
    </w:p>
    <w:p w:rsidR="00357805" w:rsidRPr="00357805" w:rsidRDefault="00357805" w:rsidP="00357805">
      <w:pPr>
        <w:rPr>
          <w:rFonts w:ascii="Times New Roman" w:hAnsi="Times New Roman" w:cs="Times New Roman"/>
          <w:bCs/>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0"/>
        <w:gridCol w:w="3021"/>
        <w:gridCol w:w="2848"/>
      </w:tblGrid>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Вино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Характеристика 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Сочетаемость с блюдами</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 xml:space="preserve">Совиньон, </w:t>
            </w:r>
            <w:proofErr w:type="spellStart"/>
            <w:r w:rsidRPr="00357805">
              <w:rPr>
                <w:rFonts w:ascii="Times New Roman" w:hAnsi="Times New Roman" w:cs="Times New Roman"/>
                <w:bCs/>
                <w:sz w:val="24"/>
                <w:szCs w:val="24"/>
              </w:rPr>
              <w:t>Шардоне</w:t>
            </w:r>
            <w:proofErr w:type="spellEnd"/>
            <w:r w:rsidRPr="00357805">
              <w:rPr>
                <w:rFonts w:ascii="Times New Roman" w:hAnsi="Times New Roman" w:cs="Times New Roman"/>
                <w:bCs/>
                <w:sz w:val="24"/>
                <w:szCs w:val="24"/>
              </w:rPr>
              <w:t xml:space="preserve">, </w:t>
            </w:r>
          </w:p>
          <w:p w:rsidR="00357805" w:rsidRPr="00357805" w:rsidRDefault="00357805" w:rsidP="00357805">
            <w:pPr>
              <w:rPr>
                <w:rFonts w:ascii="Times New Roman" w:hAnsi="Times New Roman" w:cs="Times New Roman"/>
                <w:bCs/>
                <w:sz w:val="24"/>
                <w:szCs w:val="24"/>
              </w:rPr>
            </w:pPr>
            <w:proofErr w:type="spellStart"/>
            <w:r w:rsidRPr="00357805">
              <w:rPr>
                <w:rFonts w:ascii="Times New Roman" w:hAnsi="Times New Roman" w:cs="Times New Roman"/>
                <w:bCs/>
                <w:sz w:val="24"/>
                <w:szCs w:val="24"/>
              </w:rPr>
              <w:t>Пино</w:t>
            </w:r>
            <w:proofErr w:type="spellEnd"/>
            <w:r w:rsidRPr="00357805">
              <w:rPr>
                <w:rFonts w:ascii="Times New Roman" w:hAnsi="Times New Roman" w:cs="Times New Roman"/>
                <w:bCs/>
                <w:sz w:val="24"/>
                <w:szCs w:val="24"/>
              </w:rPr>
              <w:t xml:space="preserve"> Блан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Очень легкое вино с немного повышенной кислотностью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 xml:space="preserve">Молодые белые вина (в том числе </w:t>
            </w:r>
            <w:proofErr w:type="spellStart"/>
            <w:r w:rsidRPr="00357805">
              <w:rPr>
                <w:rFonts w:ascii="Times New Roman" w:hAnsi="Times New Roman" w:cs="Times New Roman"/>
                <w:bCs/>
                <w:sz w:val="24"/>
                <w:szCs w:val="24"/>
              </w:rPr>
              <w:t>Божоле</w:t>
            </w:r>
            <w:proofErr w:type="spellEnd"/>
            <w:r w:rsidRPr="00357805">
              <w:rPr>
                <w:rFonts w:ascii="Times New Roman" w:hAnsi="Times New Roman" w:cs="Times New Roman"/>
                <w:bCs/>
                <w:sz w:val="24"/>
                <w:szCs w:val="24"/>
              </w:rPr>
              <w:t xml:space="preserve"> Блан), </w:t>
            </w:r>
            <w:proofErr w:type="spellStart"/>
            <w:r w:rsidRPr="00357805">
              <w:rPr>
                <w:rFonts w:ascii="Times New Roman" w:hAnsi="Times New Roman" w:cs="Times New Roman"/>
                <w:bCs/>
                <w:sz w:val="24"/>
                <w:szCs w:val="24"/>
              </w:rPr>
              <w:t>Треббиано</w:t>
            </w:r>
            <w:proofErr w:type="spellEnd"/>
            <w:r w:rsidRPr="00357805">
              <w:rPr>
                <w:rFonts w:ascii="Times New Roman" w:hAnsi="Times New Roman" w:cs="Times New Roman"/>
                <w:bCs/>
                <w:sz w:val="24"/>
                <w:szCs w:val="24"/>
              </w:rPr>
              <w:t xml:space="preserve">, </w:t>
            </w:r>
          </w:p>
          <w:p w:rsidR="00357805" w:rsidRPr="00357805" w:rsidRDefault="00357805" w:rsidP="00357805">
            <w:pPr>
              <w:rPr>
                <w:rFonts w:ascii="Times New Roman" w:hAnsi="Times New Roman" w:cs="Times New Roman"/>
                <w:bCs/>
                <w:sz w:val="24"/>
                <w:szCs w:val="24"/>
              </w:rPr>
            </w:pPr>
            <w:proofErr w:type="spellStart"/>
            <w:r w:rsidRPr="00357805">
              <w:rPr>
                <w:rFonts w:ascii="Times New Roman" w:hAnsi="Times New Roman" w:cs="Times New Roman"/>
                <w:bCs/>
                <w:sz w:val="24"/>
                <w:szCs w:val="24"/>
              </w:rPr>
              <w:t>Виньо</w:t>
            </w:r>
            <w:proofErr w:type="spellEnd"/>
            <w:r w:rsidRPr="00357805">
              <w:rPr>
                <w:rFonts w:ascii="Times New Roman" w:hAnsi="Times New Roman" w:cs="Times New Roman"/>
                <w:bCs/>
                <w:sz w:val="24"/>
                <w:szCs w:val="24"/>
              </w:rPr>
              <w:t xml:space="preserve"> Верде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Жирная рыба на гриле или в фольге (макрель, сардины)</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Рислинг, французский Совиньон Блан, Шабли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Ароматное выдержанное вино с яркими фруктовыми оттенками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proofErr w:type="spellStart"/>
            <w:r w:rsidRPr="00357805">
              <w:rPr>
                <w:rFonts w:ascii="Times New Roman" w:hAnsi="Times New Roman" w:cs="Times New Roman"/>
                <w:bCs/>
                <w:sz w:val="24"/>
                <w:szCs w:val="24"/>
              </w:rPr>
              <w:t>Траминер</w:t>
            </w:r>
            <w:proofErr w:type="spellEnd"/>
            <w:r w:rsidRPr="00357805">
              <w:rPr>
                <w:rFonts w:ascii="Times New Roman" w:hAnsi="Times New Roman" w:cs="Times New Roman"/>
                <w:bCs/>
                <w:sz w:val="24"/>
                <w:szCs w:val="24"/>
              </w:rPr>
              <w:t xml:space="preserve">, </w:t>
            </w:r>
            <w:proofErr w:type="spellStart"/>
            <w:r w:rsidRPr="00357805">
              <w:rPr>
                <w:rFonts w:ascii="Times New Roman" w:hAnsi="Times New Roman" w:cs="Times New Roman"/>
                <w:bCs/>
                <w:sz w:val="24"/>
                <w:szCs w:val="24"/>
              </w:rPr>
              <w:t>Гевюрцтраминер</w:t>
            </w:r>
            <w:proofErr w:type="spellEnd"/>
            <w:r w:rsidRPr="00357805">
              <w:rPr>
                <w:rFonts w:ascii="Times New Roman" w:hAnsi="Times New Roman" w:cs="Times New Roman"/>
                <w:bCs/>
                <w:sz w:val="24"/>
                <w:szCs w:val="24"/>
              </w:rPr>
              <w:t xml:space="preserve">, немецкий Рислинг, итальянский </w:t>
            </w:r>
            <w:proofErr w:type="spellStart"/>
            <w:r w:rsidRPr="00357805">
              <w:rPr>
                <w:rFonts w:ascii="Times New Roman" w:hAnsi="Times New Roman" w:cs="Times New Roman"/>
                <w:bCs/>
                <w:sz w:val="24"/>
                <w:szCs w:val="24"/>
              </w:rPr>
              <w:t>Пино</w:t>
            </w:r>
            <w:proofErr w:type="spellEnd"/>
            <w:r w:rsidRPr="00357805">
              <w:rPr>
                <w:rFonts w:ascii="Times New Roman" w:hAnsi="Times New Roman" w:cs="Times New Roman"/>
                <w:bCs/>
                <w:sz w:val="24"/>
                <w:szCs w:val="24"/>
              </w:rPr>
              <w:t xml:space="preserve"> </w:t>
            </w:r>
            <w:proofErr w:type="spellStart"/>
            <w:r w:rsidRPr="00357805">
              <w:rPr>
                <w:rFonts w:ascii="Times New Roman" w:hAnsi="Times New Roman" w:cs="Times New Roman"/>
                <w:bCs/>
                <w:sz w:val="24"/>
                <w:szCs w:val="24"/>
              </w:rPr>
              <w:t>Гриджо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Плотные блюда с чесночной приправой или чесночным соусом</w:t>
            </w:r>
          </w:p>
        </w:tc>
      </w:tr>
    </w:tbl>
    <w:p w:rsidR="00357805" w:rsidRPr="00357805" w:rsidRDefault="00357805" w:rsidP="00357805">
      <w:pPr>
        <w:rPr>
          <w:rFonts w:ascii="Times New Roman" w:hAnsi="Times New Roman" w:cs="Times New Roman"/>
          <w:bCs/>
          <w:sz w:val="24"/>
          <w:szCs w:val="24"/>
        </w:rPr>
      </w:pPr>
      <w:r w:rsidRPr="00357805">
        <w:rPr>
          <w:rFonts w:ascii="Times New Roman" w:hAnsi="Times New Roman" w:cs="Times New Roman"/>
          <w:bCs/>
          <w:sz w:val="24"/>
          <w:szCs w:val="24"/>
        </w:rPr>
        <w:t> </w:t>
      </w:r>
    </w:p>
    <w:p w:rsidR="00357805" w:rsidRPr="00357805" w:rsidRDefault="00357805" w:rsidP="00357805">
      <w:pPr>
        <w:rPr>
          <w:rFonts w:ascii="Times New Roman" w:hAnsi="Times New Roman" w:cs="Times New Roman"/>
          <w:b/>
          <w:bCs/>
          <w:sz w:val="24"/>
          <w:szCs w:val="24"/>
        </w:rPr>
      </w:pPr>
      <w:r w:rsidRPr="00357805">
        <w:rPr>
          <w:rFonts w:ascii="Times New Roman" w:hAnsi="Times New Roman" w:cs="Times New Roman"/>
          <w:b/>
          <w:bCs/>
          <w:sz w:val="24"/>
          <w:szCs w:val="24"/>
        </w:rPr>
        <w:t>Задание 2</w:t>
      </w:r>
    </w:p>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lastRenderedPageBreak/>
        <w:t>Для основных типов и сортов красных вин может быть предложена следующая таблица сочетаемости. Заполните пропуски.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3485"/>
        <w:gridCol w:w="3545"/>
      </w:tblGrid>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Вино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Характеристика вина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Сочетаемость с блюдами</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 xml:space="preserve">Мерло, </w:t>
            </w:r>
            <w:proofErr w:type="spellStart"/>
            <w:r w:rsidRPr="00357805">
              <w:rPr>
                <w:rFonts w:ascii="Times New Roman" w:hAnsi="Times New Roman" w:cs="Times New Roman"/>
                <w:sz w:val="24"/>
                <w:szCs w:val="24"/>
              </w:rPr>
              <w:t>Мальбек</w:t>
            </w:r>
            <w:proofErr w:type="spellEnd"/>
            <w:r w:rsidRPr="00357805">
              <w:rPr>
                <w:rFonts w:ascii="Times New Roman" w:hAnsi="Times New Roman" w:cs="Times New Roman"/>
                <w:sz w:val="24"/>
                <w:szCs w:val="24"/>
              </w:rPr>
              <w:t xml:space="preserve">, </w:t>
            </w:r>
            <w:proofErr w:type="spellStart"/>
            <w:r w:rsidRPr="00357805">
              <w:rPr>
                <w:rFonts w:ascii="Times New Roman" w:hAnsi="Times New Roman" w:cs="Times New Roman"/>
                <w:sz w:val="24"/>
                <w:szCs w:val="24"/>
              </w:rPr>
              <w:t>Божоле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Полнотелое вино с сильным фруктовым оттенком во вкусе и аромате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Жареное красное мясо, мясо на вертеле или гриле, шашлык (в том числе куриный), куры-гриль, цыплята табака, пряные блюда индийской и мексиканской кухни, холодное мясо, рыба-гриль, рыбные и мясные паштеты, паста</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proofErr w:type="spellStart"/>
            <w:r w:rsidRPr="00357805">
              <w:rPr>
                <w:rFonts w:ascii="Times New Roman" w:hAnsi="Times New Roman" w:cs="Times New Roman"/>
                <w:sz w:val="24"/>
                <w:szCs w:val="24"/>
              </w:rPr>
              <w:t>Пино</w:t>
            </w:r>
            <w:proofErr w:type="spellEnd"/>
            <w:r w:rsidRPr="00357805">
              <w:rPr>
                <w:rFonts w:ascii="Times New Roman" w:hAnsi="Times New Roman" w:cs="Times New Roman"/>
                <w:sz w:val="24"/>
                <w:szCs w:val="24"/>
              </w:rPr>
              <w:t xml:space="preserve"> Нуар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Гармоничное строгое вино, лишенное фруктовой пышности, с тонкими нюансами клубники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Жареное мясо, тушеное мясо, мясные рагу, гуляш, жаркое из домашней птицы, умеренно пряные блюда восточной кухни, нежирная рыба (лосось, тунец)</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Каберне, Каберне-Совиньон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Полнотелое терпкое вино с мощной танинной структурой, в аромате ярко проявляются черносмородиновые тона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Красное мясо на вертеле или гриле, особенно мясо ягненка, жаркое из оленины, жаркое из гуся или утки, жареные цыплята, цыплята гриль, жареная индейка, ростбифы</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 xml:space="preserve">Шираз, Сира, </w:t>
            </w:r>
            <w:proofErr w:type="spellStart"/>
            <w:r w:rsidRPr="00357805">
              <w:rPr>
                <w:rFonts w:ascii="Times New Roman" w:hAnsi="Times New Roman" w:cs="Times New Roman"/>
                <w:sz w:val="24"/>
                <w:szCs w:val="24"/>
              </w:rPr>
              <w:t>Карменер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Тяжелое плотное пряное согревающее вино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Перченый стейк, тушеное мясо в пряном соусе, жаркое из гуся или утки, красное мясо на вертеле или гриле, тушеная дичь, шашлык, блюда индийской и мексиканской кухни, спагетти</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Каберне, Каберне-Совиньон или Мерло «</w:t>
            </w:r>
            <w:proofErr w:type="spellStart"/>
            <w:r w:rsidRPr="00357805">
              <w:rPr>
                <w:rFonts w:ascii="Times New Roman" w:hAnsi="Times New Roman" w:cs="Times New Roman"/>
                <w:sz w:val="24"/>
                <w:szCs w:val="24"/>
              </w:rPr>
              <w:t>по-белому</w:t>
            </w:r>
            <w:proofErr w:type="spellEnd"/>
            <w:r w:rsidRPr="00357805">
              <w:rPr>
                <w:rFonts w:ascii="Times New Roman" w:hAnsi="Times New Roman" w:cs="Times New Roman"/>
                <w:sz w:val="24"/>
                <w:szCs w:val="24"/>
              </w:rPr>
              <w:t xml:space="preserve">», итальянская </w:t>
            </w:r>
            <w:proofErr w:type="spellStart"/>
            <w:r w:rsidRPr="00357805">
              <w:rPr>
                <w:rFonts w:ascii="Times New Roman" w:hAnsi="Times New Roman" w:cs="Times New Roman"/>
                <w:sz w:val="24"/>
                <w:szCs w:val="24"/>
              </w:rPr>
              <w:t>Вальполичелла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Легкое нетерпкое кисловато-сладкое вино с невыраженной танинной структурой и легкими черносмородиновыми и фруктовыми оттенками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Итальянская кухня – паста, спагетти, лазанья, пицца, а также холодное мясо, жареная холодная свинина, блюда с чесночной приправой или чесночным соусом, мясо в травяных приправах, красное мясо на вертеле и гриле</w:t>
            </w:r>
          </w:p>
        </w:tc>
      </w:tr>
      <w:tr w:rsidR="00357805" w:rsidRPr="00357805" w:rsidTr="00B550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Кьянти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Полнотелое терпкое кисловато-сладкое вино с мощной танинной структурой, в аромате – яркие тона дикой вишни, лесных ягод, фиалки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Блюда из дичи под густым острым соусом, тушеное мясо в травах, красное мясо на вертеле и гриле, цыплята табака, жареная индейка</w:t>
            </w:r>
          </w:p>
        </w:tc>
      </w:tr>
    </w:tbl>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 xml:space="preserve"> </w:t>
      </w:r>
    </w:p>
    <w:p w:rsidR="00357805" w:rsidRPr="00357805" w:rsidRDefault="00357805" w:rsidP="00357805">
      <w:pPr>
        <w:rPr>
          <w:rFonts w:ascii="Times New Roman" w:hAnsi="Times New Roman" w:cs="Times New Roman"/>
          <w:b/>
          <w:sz w:val="24"/>
          <w:szCs w:val="24"/>
        </w:rPr>
      </w:pPr>
      <w:r w:rsidRPr="00357805">
        <w:rPr>
          <w:rFonts w:ascii="Times New Roman" w:hAnsi="Times New Roman" w:cs="Times New Roman"/>
          <w:b/>
          <w:sz w:val="24"/>
          <w:szCs w:val="24"/>
        </w:rPr>
        <w:lastRenderedPageBreak/>
        <w:t>Задание 3</w:t>
      </w:r>
    </w:p>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sz w:val="24"/>
          <w:szCs w:val="24"/>
        </w:rPr>
        <w:t>Прочитайте текст. И заполните пропуски.</w:t>
      </w:r>
    </w:p>
    <w:p w:rsidR="00357805" w:rsidRPr="00357805" w:rsidRDefault="00357805" w:rsidP="00357805">
      <w:pPr>
        <w:rPr>
          <w:rFonts w:ascii="Times New Roman" w:hAnsi="Times New Roman" w:cs="Times New Roman"/>
          <w:sz w:val="24"/>
          <w:szCs w:val="24"/>
        </w:rPr>
      </w:pPr>
      <w:r w:rsidRPr="00357805">
        <w:rPr>
          <w:rFonts w:ascii="Times New Roman" w:hAnsi="Times New Roman" w:cs="Times New Roman"/>
          <w:bCs/>
          <w:sz w:val="24"/>
          <w:szCs w:val="24"/>
          <w:lang w:val="x-none"/>
        </w:rPr>
        <w:t>Шампанское</w:t>
      </w:r>
      <w:r w:rsidRPr="00357805">
        <w:rPr>
          <w:rFonts w:ascii="Times New Roman" w:hAnsi="Times New Roman" w:cs="Times New Roman"/>
          <w:sz w:val="24"/>
          <w:szCs w:val="24"/>
          <w:lang w:val="x-none"/>
        </w:rPr>
        <w:t xml:space="preserve"> (игристое) как особенный тип вина великолепно подходит к морепродуктам и икре, его можно подавать к речной или морской </w:t>
      </w:r>
      <w:r w:rsidRPr="00357805">
        <w:rPr>
          <w:rFonts w:ascii="Times New Roman" w:hAnsi="Times New Roman" w:cs="Times New Roman"/>
          <w:sz w:val="24"/>
          <w:szCs w:val="24"/>
        </w:rPr>
        <w:t>____</w:t>
      </w:r>
      <w:r w:rsidRPr="00357805">
        <w:rPr>
          <w:rFonts w:ascii="Times New Roman" w:hAnsi="Times New Roman" w:cs="Times New Roman"/>
          <w:sz w:val="24"/>
          <w:szCs w:val="24"/>
          <w:lang w:val="x-none"/>
        </w:rPr>
        <w:t xml:space="preserve">, к любым видами пасты, а также к холодным </w:t>
      </w:r>
      <w:r w:rsidRPr="00357805">
        <w:rPr>
          <w:rFonts w:ascii="Times New Roman" w:hAnsi="Times New Roman" w:cs="Times New Roman"/>
          <w:sz w:val="24"/>
          <w:szCs w:val="24"/>
        </w:rPr>
        <w:t>_______</w:t>
      </w:r>
      <w:r w:rsidRPr="00357805">
        <w:rPr>
          <w:rFonts w:ascii="Times New Roman" w:hAnsi="Times New Roman" w:cs="Times New Roman"/>
          <w:sz w:val="24"/>
          <w:szCs w:val="24"/>
          <w:lang w:val="x-none"/>
        </w:rPr>
        <w:t xml:space="preserve"> из белого мяса. Шампанское отлично сочетается с несладкими десертами, </w:t>
      </w:r>
      <w:r w:rsidRPr="00357805">
        <w:rPr>
          <w:rFonts w:ascii="Times New Roman" w:hAnsi="Times New Roman" w:cs="Times New Roman"/>
          <w:sz w:val="24"/>
          <w:szCs w:val="24"/>
        </w:rPr>
        <w:t>_______________, ____________, __________________.</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 xml:space="preserve">Особо тонко стоит подходить к вопросам сочетания блюд и крепких алкогольных напитков. Если Кьянти запросто простит Вам лазанью, а терпкое русское Каберне или </w:t>
      </w:r>
      <w:proofErr w:type="spellStart"/>
      <w:r w:rsidRPr="00357805">
        <w:rPr>
          <w:rFonts w:ascii="Times New Roman" w:hAnsi="Times New Roman" w:cs="Times New Roman"/>
          <w:sz w:val="24"/>
          <w:szCs w:val="24"/>
          <w:lang w:val="x-none"/>
        </w:rPr>
        <w:t>Цимлянский</w:t>
      </w:r>
      <w:proofErr w:type="spellEnd"/>
      <w:r w:rsidRPr="00357805">
        <w:rPr>
          <w:rFonts w:ascii="Times New Roman" w:hAnsi="Times New Roman" w:cs="Times New Roman"/>
          <w:sz w:val="24"/>
          <w:szCs w:val="24"/>
          <w:lang w:val="x-none"/>
        </w:rPr>
        <w:t xml:space="preserve"> черный – жареную лососину в томатном остром соусе, то в области крепкого алкоголя к закуске подход должен быть самый серьезный.</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 xml:space="preserve"> Водка – исконно русский алкогольный напиток, хорошо подходит к </w:t>
      </w:r>
      <w:r w:rsidRPr="00357805">
        <w:rPr>
          <w:rFonts w:ascii="Times New Roman" w:hAnsi="Times New Roman" w:cs="Times New Roman"/>
          <w:sz w:val="24"/>
          <w:szCs w:val="24"/>
        </w:rPr>
        <w:t>__________ _________</w:t>
      </w:r>
      <w:r w:rsidRPr="00357805">
        <w:rPr>
          <w:rFonts w:ascii="Times New Roman" w:hAnsi="Times New Roman" w:cs="Times New Roman"/>
          <w:sz w:val="24"/>
          <w:szCs w:val="24"/>
          <w:lang w:val="x-none"/>
        </w:rPr>
        <w:t xml:space="preserve">, мясо-мучным и острым рыбным блюдам, но прежде всего к </w:t>
      </w:r>
      <w:r w:rsidRPr="00357805">
        <w:rPr>
          <w:rFonts w:ascii="Times New Roman" w:hAnsi="Times New Roman" w:cs="Times New Roman"/>
          <w:sz w:val="24"/>
          <w:szCs w:val="24"/>
        </w:rPr>
        <w:t>______</w:t>
      </w:r>
      <w:r w:rsidRPr="00357805">
        <w:rPr>
          <w:rFonts w:ascii="Times New Roman" w:hAnsi="Times New Roman" w:cs="Times New Roman"/>
          <w:sz w:val="24"/>
          <w:szCs w:val="24"/>
          <w:lang w:val="x-none"/>
        </w:rPr>
        <w:t xml:space="preserve"> закускам – свиному салу, холодцу, ветчине; рыбным закускам – </w:t>
      </w:r>
      <w:r w:rsidRPr="00357805">
        <w:rPr>
          <w:rFonts w:ascii="Times New Roman" w:hAnsi="Times New Roman" w:cs="Times New Roman"/>
          <w:sz w:val="24"/>
          <w:szCs w:val="24"/>
        </w:rPr>
        <w:t>__________________ ______</w:t>
      </w:r>
      <w:r w:rsidRPr="00357805">
        <w:rPr>
          <w:rFonts w:ascii="Times New Roman" w:hAnsi="Times New Roman" w:cs="Times New Roman"/>
          <w:sz w:val="24"/>
          <w:szCs w:val="24"/>
          <w:lang w:val="x-none"/>
        </w:rPr>
        <w:t xml:space="preserve">, </w:t>
      </w:r>
      <w:r w:rsidRPr="00357805">
        <w:rPr>
          <w:rFonts w:ascii="Times New Roman" w:hAnsi="Times New Roman" w:cs="Times New Roman"/>
          <w:sz w:val="24"/>
          <w:szCs w:val="24"/>
        </w:rPr>
        <w:t>____</w:t>
      </w:r>
      <w:r w:rsidRPr="00357805">
        <w:rPr>
          <w:rFonts w:ascii="Times New Roman" w:hAnsi="Times New Roman" w:cs="Times New Roman"/>
          <w:sz w:val="24"/>
          <w:szCs w:val="24"/>
          <w:lang w:val="x-none"/>
        </w:rPr>
        <w:t xml:space="preserve">, </w:t>
      </w:r>
      <w:r w:rsidRPr="00357805">
        <w:rPr>
          <w:rFonts w:ascii="Times New Roman" w:hAnsi="Times New Roman" w:cs="Times New Roman"/>
          <w:sz w:val="24"/>
          <w:szCs w:val="24"/>
        </w:rPr>
        <w:t>_______</w:t>
      </w:r>
      <w:r w:rsidRPr="00357805">
        <w:rPr>
          <w:rFonts w:ascii="Times New Roman" w:hAnsi="Times New Roman" w:cs="Times New Roman"/>
          <w:sz w:val="24"/>
          <w:szCs w:val="24"/>
          <w:lang w:val="x-none"/>
        </w:rPr>
        <w:t xml:space="preserve">; овощным закускам – </w:t>
      </w:r>
      <w:r w:rsidRPr="00357805">
        <w:rPr>
          <w:rFonts w:ascii="Times New Roman" w:hAnsi="Times New Roman" w:cs="Times New Roman"/>
          <w:sz w:val="24"/>
          <w:szCs w:val="24"/>
        </w:rPr>
        <w:t>___________</w:t>
      </w:r>
      <w:r w:rsidRPr="00357805">
        <w:rPr>
          <w:rFonts w:ascii="Times New Roman" w:hAnsi="Times New Roman" w:cs="Times New Roman"/>
          <w:sz w:val="24"/>
          <w:szCs w:val="24"/>
          <w:lang w:val="x-none"/>
        </w:rPr>
        <w:t xml:space="preserve">, </w:t>
      </w:r>
      <w:r w:rsidRPr="00357805">
        <w:rPr>
          <w:rFonts w:ascii="Times New Roman" w:hAnsi="Times New Roman" w:cs="Times New Roman"/>
          <w:sz w:val="24"/>
          <w:szCs w:val="24"/>
        </w:rPr>
        <w:t>______________</w:t>
      </w:r>
      <w:r w:rsidRPr="00357805">
        <w:rPr>
          <w:rFonts w:ascii="Times New Roman" w:hAnsi="Times New Roman" w:cs="Times New Roman"/>
          <w:sz w:val="24"/>
          <w:szCs w:val="24"/>
          <w:lang w:val="x-none"/>
        </w:rPr>
        <w:t xml:space="preserve"> </w:t>
      </w:r>
      <w:r w:rsidRPr="00357805">
        <w:rPr>
          <w:rFonts w:ascii="Times New Roman" w:hAnsi="Times New Roman" w:cs="Times New Roman"/>
          <w:sz w:val="24"/>
          <w:szCs w:val="24"/>
        </w:rPr>
        <w:t>______________</w:t>
      </w:r>
      <w:r w:rsidRPr="00357805">
        <w:rPr>
          <w:rFonts w:ascii="Times New Roman" w:hAnsi="Times New Roman" w:cs="Times New Roman"/>
          <w:sz w:val="24"/>
          <w:szCs w:val="24"/>
          <w:lang w:val="x-none"/>
        </w:rPr>
        <w:t xml:space="preserve">, </w:t>
      </w:r>
      <w:r w:rsidRPr="00357805">
        <w:rPr>
          <w:rFonts w:ascii="Times New Roman" w:hAnsi="Times New Roman" w:cs="Times New Roman"/>
          <w:sz w:val="24"/>
          <w:szCs w:val="24"/>
        </w:rPr>
        <w:t>_______</w:t>
      </w:r>
      <w:r w:rsidRPr="00357805">
        <w:rPr>
          <w:rFonts w:ascii="Times New Roman" w:hAnsi="Times New Roman" w:cs="Times New Roman"/>
          <w:sz w:val="24"/>
          <w:szCs w:val="24"/>
          <w:lang w:val="x-none"/>
        </w:rPr>
        <w:t xml:space="preserve"> и маринованным грибам, винегрету.</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 xml:space="preserve"> Император крепкого алкоголя</w:t>
      </w:r>
      <w:r w:rsidRPr="00357805">
        <w:rPr>
          <w:rFonts w:ascii="Times New Roman" w:hAnsi="Times New Roman" w:cs="Times New Roman"/>
          <w:sz w:val="24"/>
          <w:szCs w:val="24"/>
        </w:rPr>
        <w:t xml:space="preserve"> - </w:t>
      </w:r>
      <w:r w:rsidRPr="00357805">
        <w:rPr>
          <w:rFonts w:ascii="Times New Roman" w:hAnsi="Times New Roman" w:cs="Times New Roman"/>
          <w:sz w:val="24"/>
          <w:szCs w:val="24"/>
          <w:lang w:val="x-none"/>
        </w:rPr>
        <w:t xml:space="preserve">коньяк принято пить в виде </w:t>
      </w:r>
      <w:proofErr w:type="spellStart"/>
      <w:r w:rsidRPr="00357805">
        <w:rPr>
          <w:rFonts w:ascii="Times New Roman" w:hAnsi="Times New Roman" w:cs="Times New Roman"/>
          <w:sz w:val="24"/>
          <w:szCs w:val="24"/>
          <w:lang w:val="x-none"/>
        </w:rPr>
        <w:t>дижестива</w:t>
      </w:r>
      <w:proofErr w:type="spellEnd"/>
      <w:r w:rsidRPr="00357805">
        <w:rPr>
          <w:rFonts w:ascii="Times New Roman" w:hAnsi="Times New Roman" w:cs="Times New Roman"/>
          <w:sz w:val="24"/>
          <w:szCs w:val="24"/>
          <w:lang w:val="x-none"/>
        </w:rPr>
        <w:t xml:space="preserve">, вместе с кофе и десертом. В классическом варианте коньяк пьют </w:t>
      </w:r>
      <w:r w:rsidRPr="00357805">
        <w:rPr>
          <w:rFonts w:ascii="Times New Roman" w:hAnsi="Times New Roman" w:cs="Times New Roman"/>
          <w:sz w:val="24"/>
          <w:szCs w:val="24"/>
        </w:rPr>
        <w:t>_____________________</w:t>
      </w:r>
      <w:r w:rsidRPr="00357805">
        <w:rPr>
          <w:rFonts w:ascii="Times New Roman" w:hAnsi="Times New Roman" w:cs="Times New Roman"/>
          <w:sz w:val="24"/>
          <w:szCs w:val="24"/>
          <w:lang w:val="x-none"/>
        </w:rPr>
        <w:t>.</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Бытующая в нашей стране традиция закусывать коньяк лимоном пошла от дурной привычки последнего русского царя из династии Романовых и обязана неловкой ситуации, когда Николаю II просто нечем было закусить проглоченную по недоразумению залпом рюмку коньяку.</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Царю попался лимон, и с тех пор у него выработался такой способ употребления коньяка, вызывавший судороги у ценителей, русских царедворцев и французских консулов. Если Вы любите «</w:t>
      </w:r>
      <w:proofErr w:type="spellStart"/>
      <w:r w:rsidRPr="00357805">
        <w:rPr>
          <w:rFonts w:ascii="Times New Roman" w:hAnsi="Times New Roman" w:cs="Times New Roman"/>
          <w:sz w:val="24"/>
          <w:szCs w:val="24"/>
          <w:lang w:val="x-none"/>
        </w:rPr>
        <w:t>николашку</w:t>
      </w:r>
      <w:proofErr w:type="spellEnd"/>
      <w:r w:rsidRPr="00357805">
        <w:rPr>
          <w:rFonts w:ascii="Times New Roman" w:hAnsi="Times New Roman" w:cs="Times New Roman"/>
          <w:sz w:val="24"/>
          <w:szCs w:val="24"/>
          <w:lang w:val="x-none"/>
        </w:rPr>
        <w:t>», можете развлекаться ею в кругу близких друзей или семьи, но ни при каких обстоятельствах – на званом обеде или широком застолье.</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 xml:space="preserve">Если Вам необходимо хоть чем-то закусить коньяк – Вам подойдет любой </w:t>
      </w:r>
      <w:r w:rsidRPr="00357805">
        <w:rPr>
          <w:rFonts w:ascii="Times New Roman" w:hAnsi="Times New Roman" w:cs="Times New Roman"/>
          <w:sz w:val="24"/>
          <w:szCs w:val="24"/>
        </w:rPr>
        <w:t>____________</w:t>
      </w:r>
      <w:r w:rsidRPr="00357805">
        <w:rPr>
          <w:rFonts w:ascii="Times New Roman" w:hAnsi="Times New Roman" w:cs="Times New Roman"/>
          <w:sz w:val="24"/>
          <w:szCs w:val="24"/>
          <w:lang w:val="x-none"/>
        </w:rPr>
        <w:t xml:space="preserve">, лучше всего – пармезан; а еще лучше – </w:t>
      </w:r>
      <w:r w:rsidRPr="00357805">
        <w:rPr>
          <w:rFonts w:ascii="Times New Roman" w:hAnsi="Times New Roman" w:cs="Times New Roman"/>
          <w:sz w:val="24"/>
          <w:szCs w:val="24"/>
        </w:rPr>
        <w:t>_________</w:t>
      </w:r>
      <w:r w:rsidRPr="00357805">
        <w:rPr>
          <w:rFonts w:ascii="Times New Roman" w:hAnsi="Times New Roman" w:cs="Times New Roman"/>
          <w:sz w:val="24"/>
          <w:szCs w:val="24"/>
          <w:lang w:val="x-none"/>
        </w:rPr>
        <w:t xml:space="preserve"> с пармезаном.</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В последнее время появилась мода смешивать коньяк со льдом или водой и пить в качестве аперитива перед едой. Эту моду мы оставим нуворишам. Коньяк – это не виски, и употреблять его таким образом – оскорблять напиток, себя и окружающих.</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bCs/>
          <w:sz w:val="24"/>
          <w:szCs w:val="24"/>
          <w:lang w:val="x-none"/>
        </w:rPr>
        <w:t>Виски</w:t>
      </w:r>
      <w:r w:rsidRPr="00357805">
        <w:rPr>
          <w:rFonts w:ascii="Times New Roman" w:hAnsi="Times New Roman" w:cs="Times New Roman"/>
          <w:sz w:val="24"/>
          <w:szCs w:val="24"/>
          <w:lang w:val="x-none"/>
        </w:rPr>
        <w:t xml:space="preserve"> – сравнительно недавний гость с Британских островов, активно приживающийся на русской почве. Пьют виски как аперитив или </w:t>
      </w:r>
      <w:proofErr w:type="spellStart"/>
      <w:r w:rsidRPr="00357805">
        <w:rPr>
          <w:rFonts w:ascii="Times New Roman" w:hAnsi="Times New Roman" w:cs="Times New Roman"/>
          <w:sz w:val="24"/>
          <w:szCs w:val="24"/>
          <w:lang w:val="x-none"/>
        </w:rPr>
        <w:t>дижестив</w:t>
      </w:r>
      <w:proofErr w:type="spellEnd"/>
      <w:r w:rsidRPr="00357805">
        <w:rPr>
          <w:rFonts w:ascii="Times New Roman" w:hAnsi="Times New Roman" w:cs="Times New Roman"/>
          <w:sz w:val="24"/>
          <w:szCs w:val="24"/>
          <w:lang w:val="x-none"/>
        </w:rPr>
        <w:t xml:space="preserve"> из специальных стаканов под названием «</w:t>
      </w:r>
      <w:proofErr w:type="spellStart"/>
      <w:r w:rsidRPr="00357805">
        <w:rPr>
          <w:rFonts w:ascii="Times New Roman" w:hAnsi="Times New Roman" w:cs="Times New Roman"/>
          <w:sz w:val="24"/>
          <w:szCs w:val="24"/>
          <w:lang w:val="x-none"/>
        </w:rPr>
        <w:t>таблерс</w:t>
      </w:r>
      <w:proofErr w:type="spellEnd"/>
      <w:r w:rsidRPr="00357805">
        <w:rPr>
          <w:rFonts w:ascii="Times New Roman" w:hAnsi="Times New Roman" w:cs="Times New Roman"/>
          <w:sz w:val="24"/>
          <w:szCs w:val="24"/>
          <w:lang w:val="x-none"/>
        </w:rPr>
        <w:t>» – широких и низких, с толстым дном.</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 xml:space="preserve">Напиток часто подают со льдом, разбавляют водой или содовой, но нередко его употребляют в чистом виде, неохлажденным (такой способ наиболее характерен при употреблении самых качественных сортов скотча или ирландского виски – </w:t>
      </w:r>
      <w:proofErr w:type="spellStart"/>
      <w:r w:rsidRPr="00357805">
        <w:rPr>
          <w:rFonts w:ascii="Times New Roman" w:hAnsi="Times New Roman" w:cs="Times New Roman"/>
          <w:sz w:val="24"/>
          <w:szCs w:val="24"/>
          <w:lang w:val="x-none"/>
        </w:rPr>
        <w:t>односолодового</w:t>
      </w:r>
      <w:proofErr w:type="spellEnd"/>
      <w:r w:rsidRPr="00357805">
        <w:rPr>
          <w:rFonts w:ascii="Times New Roman" w:hAnsi="Times New Roman" w:cs="Times New Roman"/>
          <w:sz w:val="24"/>
          <w:szCs w:val="24"/>
          <w:lang w:val="x-none"/>
        </w:rPr>
        <w:t>).</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 xml:space="preserve">И ни в коем случае не следует выпивать виски залпом, как водку, иначе вы не сможете насладиться его букетом, жгучим вкусом и </w:t>
      </w:r>
      <w:r w:rsidRPr="00357805">
        <w:rPr>
          <w:rFonts w:ascii="Times New Roman" w:hAnsi="Times New Roman" w:cs="Times New Roman"/>
          <w:sz w:val="24"/>
          <w:szCs w:val="24"/>
        </w:rPr>
        <w:t>_________________</w:t>
      </w:r>
      <w:r w:rsidRPr="00357805">
        <w:rPr>
          <w:rFonts w:ascii="Times New Roman" w:hAnsi="Times New Roman" w:cs="Times New Roman"/>
          <w:sz w:val="24"/>
          <w:szCs w:val="24"/>
          <w:lang w:val="x-none"/>
        </w:rPr>
        <w:t>.</w:t>
      </w:r>
    </w:p>
    <w:p w:rsidR="00357805" w:rsidRPr="00357805" w:rsidRDefault="00357805" w:rsidP="00357805">
      <w:pPr>
        <w:rPr>
          <w:rFonts w:ascii="Times New Roman" w:hAnsi="Times New Roman" w:cs="Times New Roman"/>
          <w:sz w:val="24"/>
          <w:szCs w:val="24"/>
          <w:lang w:val="x-none"/>
        </w:rPr>
      </w:pPr>
      <w:r w:rsidRPr="00357805">
        <w:rPr>
          <w:rFonts w:ascii="Times New Roman" w:hAnsi="Times New Roman" w:cs="Times New Roman"/>
          <w:sz w:val="24"/>
          <w:szCs w:val="24"/>
          <w:lang w:val="x-none"/>
        </w:rPr>
        <w:t> Самый демократичный напиток в мире –</w:t>
      </w:r>
      <w:r w:rsidRPr="00357805">
        <w:rPr>
          <w:rFonts w:ascii="Times New Roman" w:hAnsi="Times New Roman" w:cs="Times New Roman"/>
          <w:bCs/>
          <w:sz w:val="24"/>
          <w:szCs w:val="24"/>
          <w:u w:val="single"/>
          <w:lang w:val="x-none"/>
        </w:rPr>
        <w:t>пиво</w:t>
      </w:r>
      <w:r w:rsidRPr="00357805">
        <w:rPr>
          <w:rFonts w:ascii="Times New Roman" w:hAnsi="Times New Roman" w:cs="Times New Roman"/>
          <w:sz w:val="24"/>
          <w:szCs w:val="24"/>
          <w:lang w:val="x-none"/>
        </w:rPr>
        <w:t xml:space="preserve"> – можно подавать ко всем видам блюд, особенно – к жирным мясным, к дичи, </w:t>
      </w:r>
      <w:r w:rsidRPr="00357805">
        <w:rPr>
          <w:rFonts w:ascii="Times New Roman" w:hAnsi="Times New Roman" w:cs="Times New Roman"/>
          <w:sz w:val="24"/>
          <w:szCs w:val="24"/>
        </w:rPr>
        <w:t>___________</w:t>
      </w:r>
      <w:r w:rsidRPr="00357805">
        <w:rPr>
          <w:rFonts w:ascii="Times New Roman" w:hAnsi="Times New Roman" w:cs="Times New Roman"/>
          <w:sz w:val="24"/>
          <w:szCs w:val="24"/>
          <w:lang w:val="x-none"/>
        </w:rPr>
        <w:t xml:space="preserve"> и </w:t>
      </w:r>
      <w:r w:rsidRPr="00357805">
        <w:rPr>
          <w:rFonts w:ascii="Times New Roman" w:hAnsi="Times New Roman" w:cs="Times New Roman"/>
          <w:sz w:val="24"/>
          <w:szCs w:val="24"/>
        </w:rPr>
        <w:t>_____________________</w:t>
      </w:r>
      <w:r w:rsidRPr="00357805">
        <w:rPr>
          <w:rFonts w:ascii="Times New Roman" w:hAnsi="Times New Roman" w:cs="Times New Roman"/>
          <w:sz w:val="24"/>
          <w:szCs w:val="24"/>
          <w:lang w:val="x-none"/>
        </w:rPr>
        <w:t>.</w:t>
      </w:r>
    </w:p>
    <w:p w:rsidR="00357805" w:rsidRDefault="00357805" w:rsidP="00661488">
      <w:pPr>
        <w:rPr>
          <w:rFonts w:ascii="Times New Roman" w:hAnsi="Times New Roman" w:cs="Times New Roman"/>
          <w:sz w:val="24"/>
          <w:szCs w:val="24"/>
        </w:rPr>
      </w:pPr>
      <w:r w:rsidRPr="00357805">
        <w:rPr>
          <w:rFonts w:ascii="Times New Roman" w:hAnsi="Times New Roman" w:cs="Times New Roman"/>
          <w:sz w:val="24"/>
          <w:szCs w:val="24"/>
          <w:lang w:val="x-none"/>
        </w:rPr>
        <w:lastRenderedPageBreak/>
        <w:t>Неизменным остается классическое сочетание пива с солеными блюдами и закусками.</w:t>
      </w:r>
      <w:r w:rsidRPr="00357805">
        <w:rPr>
          <w:rFonts w:ascii="Times New Roman" w:hAnsi="Times New Roman" w:cs="Times New Roman"/>
          <w:sz w:val="24"/>
          <w:szCs w:val="24"/>
          <w:lang w:val="x-none"/>
        </w:rPr>
        <w:br/>
        <w:t xml:space="preserve">Пиво максимально проявляет свой вкус и аромат, когда оно подается </w:t>
      </w:r>
      <w:r w:rsidRPr="00357805">
        <w:rPr>
          <w:rFonts w:ascii="Times New Roman" w:hAnsi="Times New Roman" w:cs="Times New Roman"/>
          <w:sz w:val="24"/>
          <w:szCs w:val="24"/>
        </w:rPr>
        <w:t>_________</w:t>
      </w:r>
      <w:r w:rsidRPr="00357805">
        <w:rPr>
          <w:rFonts w:ascii="Times New Roman" w:hAnsi="Times New Roman" w:cs="Times New Roman"/>
          <w:sz w:val="24"/>
          <w:szCs w:val="24"/>
          <w:lang w:val="x-none"/>
        </w:rPr>
        <w:t xml:space="preserve"> до </w:t>
      </w:r>
      <w:r w:rsidRPr="00357805">
        <w:rPr>
          <w:rFonts w:ascii="Times New Roman" w:hAnsi="Times New Roman" w:cs="Times New Roman"/>
          <w:sz w:val="24"/>
          <w:szCs w:val="24"/>
        </w:rPr>
        <w:t>___</w:t>
      </w:r>
      <w:r w:rsidRPr="00357805">
        <w:rPr>
          <w:rFonts w:ascii="Times New Roman" w:hAnsi="Times New Roman" w:cs="Times New Roman"/>
          <w:sz w:val="24"/>
          <w:szCs w:val="24"/>
          <w:lang w:val="x-none"/>
        </w:rPr>
        <w:t xml:space="preserve"> С.</w:t>
      </w:r>
    </w:p>
    <w:p w:rsidR="00357805" w:rsidRDefault="00357805" w:rsidP="00661488">
      <w:pPr>
        <w:rPr>
          <w:rFonts w:ascii="Times New Roman" w:hAnsi="Times New Roman" w:cs="Times New Roman"/>
          <w:sz w:val="24"/>
          <w:szCs w:val="24"/>
        </w:rPr>
      </w:pPr>
      <w:r>
        <w:rPr>
          <w:rFonts w:ascii="Times New Roman" w:hAnsi="Times New Roman" w:cs="Times New Roman"/>
          <w:sz w:val="24"/>
          <w:szCs w:val="24"/>
        </w:rPr>
        <w:t>14 практическую пока пропускаем</w:t>
      </w:r>
    </w:p>
    <w:p w:rsidR="00661488" w:rsidRPr="00661488" w:rsidRDefault="00357805" w:rsidP="00661488">
      <w:pPr>
        <w:rPr>
          <w:rFonts w:ascii="Times New Roman" w:hAnsi="Times New Roman" w:cs="Times New Roman"/>
          <w:b/>
          <w:sz w:val="24"/>
          <w:szCs w:val="24"/>
        </w:rPr>
      </w:pPr>
      <w:r>
        <w:rPr>
          <w:rFonts w:ascii="Times New Roman" w:hAnsi="Times New Roman" w:cs="Times New Roman"/>
          <w:b/>
          <w:sz w:val="24"/>
          <w:szCs w:val="24"/>
        </w:rPr>
        <w:t>П</w:t>
      </w:r>
      <w:r w:rsidR="00661488" w:rsidRPr="00661488">
        <w:rPr>
          <w:rFonts w:ascii="Times New Roman" w:hAnsi="Times New Roman" w:cs="Times New Roman"/>
          <w:b/>
          <w:sz w:val="24"/>
          <w:szCs w:val="24"/>
        </w:rPr>
        <w:t>рактическая работа №15</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b/>
          <w:sz w:val="24"/>
          <w:szCs w:val="24"/>
        </w:rPr>
        <w:t>Тема:</w:t>
      </w:r>
      <w:r w:rsidRPr="00661488">
        <w:rPr>
          <w:rFonts w:ascii="Times New Roman" w:hAnsi="Times New Roman" w:cs="Times New Roman"/>
          <w:sz w:val="24"/>
          <w:szCs w:val="24"/>
        </w:rPr>
        <w:t xml:space="preserve"> «Отработка умений осуществлять прием заказа на блюда и напитки»</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b/>
          <w:sz w:val="24"/>
          <w:szCs w:val="24"/>
        </w:rPr>
        <w:t>Цель:</w:t>
      </w:r>
      <w:r w:rsidRPr="00661488">
        <w:rPr>
          <w:rFonts w:ascii="Times New Roman" w:hAnsi="Times New Roman" w:cs="Times New Roman"/>
          <w:sz w:val="24"/>
          <w:szCs w:val="24"/>
        </w:rPr>
        <w:t xml:space="preserve"> закрепить теоретические знания по прави</w:t>
      </w:r>
      <w:r>
        <w:rPr>
          <w:rFonts w:ascii="Times New Roman" w:hAnsi="Times New Roman" w:cs="Times New Roman"/>
          <w:sz w:val="24"/>
          <w:szCs w:val="24"/>
        </w:rPr>
        <w:t>лам приема заказа;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Оснащение занятия: образцы заказов гостей, карты блюд и напитков, столы и стулья ресторанные, столовая посуда, столовые приборы, столовое белье</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Последовательность выполнения практического задания:</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w:t>
      </w:r>
      <w:r w:rsidRPr="00661488">
        <w:rPr>
          <w:rFonts w:ascii="Times New Roman" w:hAnsi="Times New Roman" w:cs="Times New Roman"/>
          <w:sz w:val="24"/>
          <w:szCs w:val="24"/>
        </w:rPr>
        <w:tab/>
        <w:t>Подготовить зал обслуживанию: расставить столы, застелить их скатертями.</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2.</w:t>
      </w:r>
      <w:r w:rsidRPr="00661488">
        <w:rPr>
          <w:rFonts w:ascii="Times New Roman" w:hAnsi="Times New Roman" w:cs="Times New Roman"/>
          <w:sz w:val="24"/>
          <w:szCs w:val="24"/>
        </w:rPr>
        <w:tab/>
        <w:t>Подготовить столовую посуду, приборы, столовое белье: проверить посуду на наличие сколов, трещин; полировать посуду и приборы. Проверить столовое белье.</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3.</w:t>
      </w:r>
      <w:r w:rsidRPr="00661488">
        <w:rPr>
          <w:rFonts w:ascii="Times New Roman" w:hAnsi="Times New Roman" w:cs="Times New Roman"/>
          <w:sz w:val="24"/>
          <w:szCs w:val="24"/>
        </w:rPr>
        <w:tab/>
        <w:t>Произвести предварительную сервировку стола для завтрака, обеда или ужина.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4.</w:t>
      </w:r>
      <w:r w:rsidRPr="00661488">
        <w:rPr>
          <w:rFonts w:ascii="Times New Roman" w:hAnsi="Times New Roman" w:cs="Times New Roman"/>
          <w:sz w:val="24"/>
          <w:szCs w:val="24"/>
        </w:rPr>
        <w:tab/>
        <w:t>Встретить гостей, проводить их к столу.</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5.</w:t>
      </w:r>
      <w:r w:rsidRPr="00661488">
        <w:rPr>
          <w:rFonts w:ascii="Times New Roman" w:hAnsi="Times New Roman" w:cs="Times New Roman"/>
          <w:sz w:val="24"/>
          <w:szCs w:val="24"/>
        </w:rPr>
        <w:tab/>
        <w:t>Помочь гостям занять места за столом. Если гости мужчина и женщина, мужчина отодвигает стул и помогает сесть женщине, официант отодвигает стул и помогает сесть мужчине-гостю. Гостям-дамам официант помогает по старшинству (помогает занять место самой старшей и т.д.). Мужчинам – так же. В большой компании гостей официант в первую очередь оказывает помощь старшим. При необходимости помогает занять места детям. С согласия гостей, детей можно разместить за отдельным столом.</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6.</w:t>
      </w:r>
      <w:r w:rsidRPr="00661488">
        <w:rPr>
          <w:rFonts w:ascii="Times New Roman" w:hAnsi="Times New Roman" w:cs="Times New Roman"/>
          <w:sz w:val="24"/>
          <w:szCs w:val="24"/>
        </w:rPr>
        <w:tab/>
        <w:t>Подать гостям меню правой рукой с правой стороны, сначала даме, потом мужчине, сначала старшим дамам, старшим мужчинам и т.д.</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7.</w:t>
      </w:r>
      <w:r w:rsidRPr="00661488">
        <w:rPr>
          <w:rFonts w:ascii="Times New Roman" w:hAnsi="Times New Roman" w:cs="Times New Roman"/>
          <w:sz w:val="24"/>
          <w:szCs w:val="24"/>
        </w:rPr>
        <w:tab/>
        <w:t>В зависимости от желания гостя официант может дать необходимые консультации по меню сразу или дать возможность гостю познакомиться с меню.</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8.</w:t>
      </w:r>
      <w:r w:rsidRPr="00661488">
        <w:rPr>
          <w:rFonts w:ascii="Times New Roman" w:hAnsi="Times New Roman" w:cs="Times New Roman"/>
          <w:sz w:val="24"/>
          <w:szCs w:val="24"/>
        </w:rPr>
        <w:tab/>
        <w:t>Принять заказ у гостей, рекомендуя фирменные блюда. Записать заказ, учитывая пожелания гостей.</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9.</w:t>
      </w:r>
      <w:r w:rsidRPr="00661488">
        <w:rPr>
          <w:rFonts w:ascii="Times New Roman" w:hAnsi="Times New Roman" w:cs="Times New Roman"/>
          <w:sz w:val="24"/>
          <w:szCs w:val="24"/>
        </w:rPr>
        <w:tab/>
        <w:t>Заказы гостей внести в систему, соблюдая очередность подачи блюд и внося необходимые модификаторы для блюд и напитков.</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Произвести дополнительную сервировку стола.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 xml:space="preserve">5 «золотых» правил записи заказа </w:t>
      </w:r>
    </w:p>
    <w:p w:rsidR="00661488" w:rsidRPr="00661488" w:rsidRDefault="00661488" w:rsidP="00661488">
      <w:pPr>
        <w:rPr>
          <w:rFonts w:ascii="Times New Roman" w:hAnsi="Times New Roman" w:cs="Times New Roman"/>
          <w:sz w:val="24"/>
          <w:szCs w:val="24"/>
        </w:rPr>
      </w:pP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w:t>
      </w:r>
      <w:r w:rsidRPr="00661488">
        <w:rPr>
          <w:rFonts w:ascii="Times New Roman" w:hAnsi="Times New Roman" w:cs="Times New Roman"/>
          <w:sz w:val="24"/>
          <w:szCs w:val="24"/>
        </w:rPr>
        <w:tab/>
        <w:t>Записывай заказ в столбик. Так он будет легче читаться.</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2.</w:t>
      </w:r>
      <w:r w:rsidRPr="00661488">
        <w:rPr>
          <w:rFonts w:ascii="Times New Roman" w:hAnsi="Times New Roman" w:cs="Times New Roman"/>
          <w:sz w:val="24"/>
          <w:szCs w:val="24"/>
        </w:rPr>
        <w:tab/>
        <w:t xml:space="preserve">При фиксировании заказа используй сокращения, принятые в заведении, где ты работаешь, например: салат – с-т, жареный – </w:t>
      </w:r>
      <w:proofErr w:type="gramStart"/>
      <w:r w:rsidRPr="00661488">
        <w:rPr>
          <w:rFonts w:ascii="Times New Roman" w:hAnsi="Times New Roman" w:cs="Times New Roman"/>
          <w:sz w:val="24"/>
          <w:szCs w:val="24"/>
        </w:rPr>
        <w:t>жар.,</w:t>
      </w:r>
      <w:proofErr w:type="gramEnd"/>
      <w:r w:rsidRPr="00661488">
        <w:rPr>
          <w:rFonts w:ascii="Times New Roman" w:hAnsi="Times New Roman" w:cs="Times New Roman"/>
          <w:sz w:val="24"/>
          <w:szCs w:val="24"/>
        </w:rPr>
        <w:t xml:space="preserve"> овощи, овощной – </w:t>
      </w:r>
      <w:proofErr w:type="spellStart"/>
      <w:r w:rsidRPr="00661488">
        <w:rPr>
          <w:rFonts w:ascii="Times New Roman" w:hAnsi="Times New Roman" w:cs="Times New Roman"/>
          <w:sz w:val="24"/>
          <w:szCs w:val="24"/>
        </w:rPr>
        <w:t>ов</w:t>
      </w:r>
      <w:proofErr w:type="spellEnd"/>
      <w:r w:rsidRPr="00661488">
        <w:rPr>
          <w:rFonts w:ascii="Times New Roman" w:hAnsi="Times New Roman" w:cs="Times New Roman"/>
          <w:sz w:val="24"/>
          <w:szCs w:val="24"/>
        </w:rPr>
        <w:t>. и т.п.</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Придумай понятные тебе сокращения. Так ты сэкономишь время.</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3.</w:t>
      </w:r>
      <w:r w:rsidRPr="00661488">
        <w:rPr>
          <w:rFonts w:ascii="Times New Roman" w:hAnsi="Times New Roman" w:cs="Times New Roman"/>
          <w:sz w:val="24"/>
          <w:szCs w:val="24"/>
        </w:rPr>
        <w:tab/>
        <w:t xml:space="preserve">Записывая заказ, отдельно фиксируй заказы разных людей (не забывай о сокращениях). Например: Муж. – с-т </w:t>
      </w:r>
      <w:proofErr w:type="spellStart"/>
      <w:r w:rsidRPr="00661488">
        <w:rPr>
          <w:rFonts w:ascii="Times New Roman" w:hAnsi="Times New Roman" w:cs="Times New Roman"/>
          <w:sz w:val="24"/>
          <w:szCs w:val="24"/>
        </w:rPr>
        <w:t>столич</w:t>
      </w:r>
      <w:proofErr w:type="spellEnd"/>
      <w:r w:rsidRPr="00661488">
        <w:rPr>
          <w:rFonts w:ascii="Times New Roman" w:hAnsi="Times New Roman" w:cs="Times New Roman"/>
          <w:sz w:val="24"/>
          <w:szCs w:val="24"/>
        </w:rPr>
        <w:t xml:space="preserve">. Жен. – с-т </w:t>
      </w:r>
      <w:proofErr w:type="spellStart"/>
      <w:r w:rsidRPr="00661488">
        <w:rPr>
          <w:rFonts w:ascii="Times New Roman" w:hAnsi="Times New Roman" w:cs="Times New Roman"/>
          <w:sz w:val="24"/>
          <w:szCs w:val="24"/>
        </w:rPr>
        <w:t>ов</w:t>
      </w:r>
      <w:proofErr w:type="spellEnd"/>
      <w:r w:rsidRPr="00661488">
        <w:rPr>
          <w:rFonts w:ascii="Times New Roman" w:hAnsi="Times New Roman" w:cs="Times New Roman"/>
          <w:sz w:val="24"/>
          <w:szCs w:val="24"/>
        </w:rPr>
        <w:t>.</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lastRenderedPageBreak/>
        <w:t>•</w:t>
      </w:r>
      <w:r w:rsidRPr="00661488">
        <w:rPr>
          <w:rFonts w:ascii="Times New Roman" w:hAnsi="Times New Roman" w:cs="Times New Roman"/>
          <w:sz w:val="24"/>
          <w:szCs w:val="24"/>
        </w:rPr>
        <w:tab/>
      </w:r>
      <w:proofErr w:type="spellStart"/>
      <w:r w:rsidRPr="00661488">
        <w:rPr>
          <w:rFonts w:ascii="Times New Roman" w:hAnsi="Times New Roman" w:cs="Times New Roman"/>
          <w:sz w:val="24"/>
          <w:szCs w:val="24"/>
        </w:rPr>
        <w:t>шашл</w:t>
      </w:r>
      <w:proofErr w:type="spellEnd"/>
      <w:r w:rsidRPr="00661488">
        <w:rPr>
          <w:rFonts w:ascii="Times New Roman" w:hAnsi="Times New Roman" w:cs="Times New Roman"/>
          <w:sz w:val="24"/>
          <w:szCs w:val="24"/>
        </w:rPr>
        <w:t>. св. судак жар.</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Так ты не перепутаешь заказы гостей.</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4. При обслуживании большой группы гостей, присвой каждому гостю порядковый номер, и записывай заказ под номером. Например:</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 с-т. Море - пудинг</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сок томат</w:t>
      </w:r>
      <w:proofErr w:type="gramStart"/>
      <w:r w:rsidRPr="00661488">
        <w:rPr>
          <w:rFonts w:ascii="Times New Roman" w:hAnsi="Times New Roman" w:cs="Times New Roman"/>
          <w:sz w:val="24"/>
          <w:szCs w:val="24"/>
        </w:rPr>
        <w:t>. чай</w:t>
      </w:r>
      <w:proofErr w:type="gramEnd"/>
      <w:r w:rsidRPr="00661488">
        <w:rPr>
          <w:rFonts w:ascii="Times New Roman" w:hAnsi="Times New Roman" w:cs="Times New Roman"/>
          <w:sz w:val="24"/>
          <w:szCs w:val="24"/>
        </w:rPr>
        <w:t xml:space="preserve"> ч.</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 с-т из кур</w:t>
      </w:r>
      <w:proofErr w:type="gramStart"/>
      <w:r w:rsidRPr="00661488">
        <w:rPr>
          <w:rFonts w:ascii="Times New Roman" w:hAnsi="Times New Roman" w:cs="Times New Roman"/>
          <w:sz w:val="24"/>
          <w:szCs w:val="24"/>
        </w:rPr>
        <w:t xml:space="preserve">. </w:t>
      </w:r>
      <w:proofErr w:type="spellStart"/>
      <w:r w:rsidRPr="00661488">
        <w:rPr>
          <w:rFonts w:ascii="Times New Roman" w:hAnsi="Times New Roman" w:cs="Times New Roman"/>
          <w:sz w:val="24"/>
          <w:szCs w:val="24"/>
        </w:rPr>
        <w:t>печ</w:t>
      </w:r>
      <w:proofErr w:type="spellEnd"/>
      <w:proofErr w:type="gramEnd"/>
      <w:r w:rsidRPr="00661488">
        <w:rPr>
          <w:rFonts w:ascii="Times New Roman" w:hAnsi="Times New Roman" w:cs="Times New Roman"/>
          <w:sz w:val="24"/>
          <w:szCs w:val="24"/>
        </w:rPr>
        <w:t xml:space="preserve">. - </w:t>
      </w:r>
      <w:proofErr w:type="spellStart"/>
      <w:r w:rsidRPr="00661488">
        <w:rPr>
          <w:rFonts w:ascii="Times New Roman" w:hAnsi="Times New Roman" w:cs="Times New Roman"/>
          <w:sz w:val="24"/>
          <w:szCs w:val="24"/>
        </w:rPr>
        <w:t>окр</w:t>
      </w:r>
      <w:proofErr w:type="spellEnd"/>
      <w:r w:rsidRPr="00661488">
        <w:rPr>
          <w:rFonts w:ascii="Times New Roman" w:hAnsi="Times New Roman" w:cs="Times New Roman"/>
          <w:sz w:val="24"/>
          <w:szCs w:val="24"/>
        </w:rPr>
        <w:t>.</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вода газ Каберне</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w:t>
      </w:r>
      <w:r w:rsidRPr="00661488">
        <w:rPr>
          <w:rFonts w:ascii="Times New Roman" w:hAnsi="Times New Roman" w:cs="Times New Roman"/>
          <w:sz w:val="24"/>
          <w:szCs w:val="24"/>
        </w:rPr>
        <w:tab/>
        <w:t xml:space="preserve">5. Около блюда записывай индивидуальные пожелания гостя (со льдом, баз масла, со сметаной, без соли, подать сразу и т.п.). Обязательно передавай пожелания гостей на кухню и в бар вместе со </w:t>
      </w:r>
      <w:proofErr w:type="spellStart"/>
      <w:r w:rsidRPr="00661488">
        <w:rPr>
          <w:rFonts w:ascii="Times New Roman" w:hAnsi="Times New Roman" w:cs="Times New Roman"/>
          <w:sz w:val="24"/>
          <w:szCs w:val="24"/>
        </w:rPr>
        <w:t>встречками</w:t>
      </w:r>
      <w:proofErr w:type="spellEnd"/>
      <w:r w:rsidRPr="00661488">
        <w:rPr>
          <w:rFonts w:ascii="Times New Roman" w:hAnsi="Times New Roman" w:cs="Times New Roman"/>
          <w:sz w:val="24"/>
          <w:szCs w:val="24"/>
        </w:rPr>
        <w:t>!</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Рекомендация напитков к блюдам</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Рекомендация к блюдам</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Наименование напитка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Температура подачи</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Острые, жирные холодные закуски</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Водка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4-6оС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Легкие холодные закуски</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Белые столовые вина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12-14оС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Мясные холодные закуски</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Красные столовые вина, сухой вермут</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16-18оС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Супы</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Крепкие вина: мадера, херес, портвейн</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16-18оС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Горячие закуски и блюда из рыбы</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Белые столовые вина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12-14оС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Горячие закуски и блюда из мяса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Красные столовые вина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16-18оС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lastRenderedPageBreak/>
        <w:t>Блюда из домашней птицы</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Розовые полусухие вина, полусухие игристые вина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12-14оС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Блюда из овощей</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Белые полусладкие вина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12-14оС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Креветки, раки</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Пиво</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6-8оС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Сладкие блюда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Десертные вина</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16-18оС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Мороженое, фрукты</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Полусладкие, сладкие сорта игристых вин</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6-8оС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Кофе, чай</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Коньяк, ликер</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16-18оС</w:t>
      </w:r>
    </w:p>
    <w:p w:rsidR="00661488" w:rsidRPr="00661488" w:rsidRDefault="00661488" w:rsidP="00661488">
      <w:pPr>
        <w:rPr>
          <w:rFonts w:ascii="Times New Roman" w:hAnsi="Times New Roman" w:cs="Times New Roman"/>
          <w:sz w:val="24"/>
          <w:szCs w:val="24"/>
        </w:rPr>
      </w:pPr>
      <w:r w:rsidRPr="00661488">
        <w:rPr>
          <w:rFonts w:ascii="Times New Roman" w:hAnsi="Times New Roman" w:cs="Times New Roman"/>
          <w:sz w:val="24"/>
          <w:szCs w:val="24"/>
        </w:rPr>
        <w:t>Очередность употребления напитков: легкие вино подается перед крепким, ординарное – перед марочным, белое – перед красным, сухое – перед сладким.</w:t>
      </w:r>
    </w:p>
    <w:p w:rsidR="00661488" w:rsidRPr="00357805" w:rsidRDefault="00661488" w:rsidP="00661488">
      <w:pPr>
        <w:rPr>
          <w:rFonts w:ascii="Times New Roman" w:hAnsi="Times New Roman" w:cs="Times New Roman"/>
          <w:b/>
          <w:sz w:val="24"/>
          <w:szCs w:val="24"/>
        </w:rPr>
      </w:pPr>
      <w:r w:rsidRPr="00357805">
        <w:rPr>
          <w:rFonts w:ascii="Times New Roman" w:hAnsi="Times New Roman" w:cs="Times New Roman"/>
          <w:b/>
          <w:sz w:val="24"/>
          <w:szCs w:val="24"/>
        </w:rPr>
        <w:t>Написать вывод.</w:t>
      </w:r>
    </w:p>
    <w:p w:rsidR="00B5540B" w:rsidRDefault="00661488" w:rsidP="00B5540B">
      <w:pPr>
        <w:rPr>
          <w:rFonts w:ascii="Times New Roman" w:hAnsi="Times New Roman" w:cs="Times New Roman"/>
          <w:sz w:val="24"/>
          <w:szCs w:val="24"/>
        </w:rPr>
      </w:pPr>
      <w:r w:rsidRPr="001F0F30">
        <w:rPr>
          <w:rFonts w:ascii="Times New Roman" w:hAnsi="Times New Roman" w:cs="Times New Roman"/>
          <w:b/>
          <w:sz w:val="24"/>
          <w:szCs w:val="24"/>
        </w:rPr>
        <w:t>Комментарий к работе:</w:t>
      </w:r>
      <w:r w:rsidRPr="00661488">
        <w:rPr>
          <w:rFonts w:ascii="Times New Roman" w:hAnsi="Times New Roman" w:cs="Times New Roman"/>
          <w:sz w:val="24"/>
          <w:szCs w:val="24"/>
        </w:rPr>
        <w:t xml:space="preserve"> Последовательность записываем в тетради, правила записи тоже. Пробуем отработать дома.</w:t>
      </w:r>
    </w:p>
    <w:p w:rsidR="00B5540B" w:rsidRDefault="00B5540B" w:rsidP="00B5540B">
      <w:pPr>
        <w:jc w:val="center"/>
        <w:rPr>
          <w:rFonts w:ascii="Times New Roman" w:hAnsi="Times New Roman" w:cs="Times New Roman"/>
          <w:b/>
          <w:sz w:val="24"/>
          <w:szCs w:val="24"/>
        </w:rPr>
      </w:pPr>
      <w:r w:rsidRPr="00B5540B">
        <w:rPr>
          <w:rFonts w:ascii="Times New Roman" w:hAnsi="Times New Roman" w:cs="Times New Roman"/>
          <w:b/>
          <w:sz w:val="24"/>
          <w:szCs w:val="24"/>
        </w:rPr>
        <w:t>МДК 02.01</w:t>
      </w:r>
    </w:p>
    <w:p w:rsidR="00B5540B" w:rsidRPr="00386301" w:rsidRDefault="00B5540B" w:rsidP="00B5540B">
      <w:pPr>
        <w:jc w:val="center"/>
        <w:rPr>
          <w:rFonts w:ascii="Times New Roman" w:hAnsi="Times New Roman" w:cs="Times New Roman"/>
          <w:b/>
          <w:sz w:val="24"/>
          <w:szCs w:val="24"/>
        </w:rPr>
      </w:pPr>
    </w:p>
    <w:p w:rsidR="00B5540B" w:rsidRPr="00386301" w:rsidRDefault="00B5540B" w:rsidP="00B5540B">
      <w:pPr>
        <w:rPr>
          <w:rFonts w:ascii="Times New Roman" w:hAnsi="Times New Roman"/>
          <w:b/>
          <w:iCs/>
          <w:sz w:val="26"/>
          <w:szCs w:val="26"/>
        </w:rPr>
      </w:pPr>
      <w:r w:rsidRPr="00386301">
        <w:rPr>
          <w:rFonts w:ascii="Times New Roman" w:hAnsi="Times New Roman" w:cs="Times New Roman"/>
          <w:b/>
          <w:sz w:val="24"/>
          <w:szCs w:val="24"/>
        </w:rPr>
        <w:t xml:space="preserve">Тема: </w:t>
      </w:r>
      <w:r w:rsidRPr="00386301">
        <w:rPr>
          <w:rFonts w:ascii="Times New Roman" w:hAnsi="Times New Roman"/>
          <w:b/>
          <w:iCs/>
          <w:sz w:val="26"/>
          <w:szCs w:val="26"/>
        </w:rPr>
        <w:t>Нормы расхода сырья и полуфабрикатов</w:t>
      </w:r>
    </w:p>
    <w:p w:rsidR="00B5540B" w:rsidRDefault="00B5540B" w:rsidP="00B5540B">
      <w:pPr>
        <w:rPr>
          <w:rFonts w:ascii="Times New Roman" w:hAnsi="Times New Roman"/>
          <w:iCs/>
          <w:sz w:val="26"/>
          <w:szCs w:val="26"/>
        </w:rPr>
      </w:pPr>
      <w:r w:rsidRPr="00B5540B">
        <w:rPr>
          <w:rFonts w:ascii="Times New Roman" w:hAnsi="Times New Roman"/>
          <w:iCs/>
          <w:sz w:val="26"/>
          <w:szCs w:val="26"/>
        </w:rPr>
        <w:t>Задание:</w:t>
      </w:r>
      <w:r>
        <w:rPr>
          <w:rFonts w:ascii="Times New Roman" w:hAnsi="Times New Roman"/>
          <w:iCs/>
          <w:sz w:val="26"/>
          <w:szCs w:val="26"/>
        </w:rPr>
        <w:t xml:space="preserve"> Написать конспект</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В основу расчета положено расчетное меню. Суточную массу сырья определяют по формуле (5):</w:t>
      </w:r>
    </w:p>
    <w:p w:rsidR="00B5540B" w:rsidRPr="00B5540B" w:rsidRDefault="00386301" w:rsidP="00B5540B">
      <w:pPr>
        <w:spacing w:after="0" w:line="240" w:lineRule="auto"/>
        <w:rPr>
          <w:rFonts w:ascii="Palatino Linotype" w:eastAsia="Times New Roman" w:hAnsi="Palatino Linotype" w:cs="Times New Roman"/>
          <w:color w:val="000000"/>
          <w:sz w:val="20"/>
          <w:szCs w:val="20"/>
          <w:lang w:eastAsia="ru-RU"/>
        </w:rPr>
      </w:pPr>
      <w:r>
        <w:rPr>
          <w:rFonts w:ascii="Palatino Linotype" w:eastAsia="Times New Roman" w:hAnsi="Palatino Linotype" w:cs="Times New Roman"/>
          <w:noProof/>
          <w:color w:val="000000"/>
          <w:sz w:val="20"/>
          <w:szCs w:val="20"/>
          <w:lang w:eastAsia="ru-RU"/>
        </w:rPr>
        <w:drawing>
          <wp:inline distT="0" distB="0" distL="0" distR="0">
            <wp:extent cx="676190" cy="4095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5">
                      <a:extLst>
                        <a:ext uri="{28A0092B-C50C-407E-A947-70E740481C1C}">
                          <a14:useLocalDpi xmlns:a14="http://schemas.microsoft.com/office/drawing/2010/main" val="0"/>
                        </a:ext>
                      </a:extLst>
                    </a:blip>
                    <a:stretch>
                      <a:fillRect/>
                    </a:stretch>
                  </pic:blipFill>
                  <pic:spPr>
                    <a:xfrm>
                      <a:off x="0" y="0"/>
                      <a:ext cx="676190" cy="409524"/>
                    </a:xfrm>
                    <a:prstGeom prst="rect">
                      <a:avLst/>
                    </a:prstGeom>
                  </pic:spPr>
                </pic:pic>
              </a:graphicData>
            </a:graphic>
          </wp:inline>
        </w:drawing>
      </w:r>
      <w:proofErr w:type="gramStart"/>
      <w:r w:rsidR="00B5540B" w:rsidRPr="00B5540B">
        <w:rPr>
          <w:rFonts w:ascii="Palatino Linotype" w:eastAsia="Times New Roman" w:hAnsi="Palatino Linotype" w:cs="Times New Roman"/>
          <w:color w:val="000000"/>
          <w:sz w:val="20"/>
          <w:szCs w:val="20"/>
          <w:lang w:eastAsia="ru-RU"/>
        </w:rPr>
        <w:t>где</w:t>
      </w:r>
      <w:proofErr w:type="gramEnd"/>
      <w:r w:rsidR="00B5540B" w:rsidRPr="00B5540B">
        <w:rPr>
          <w:rFonts w:ascii="Palatino Linotype" w:eastAsia="Times New Roman" w:hAnsi="Palatino Linotype" w:cs="Times New Roman"/>
          <w:color w:val="000000"/>
          <w:sz w:val="20"/>
          <w:szCs w:val="20"/>
          <w:lang w:eastAsia="ru-RU"/>
        </w:rPr>
        <w:t xml:space="preserve"> </w:t>
      </w:r>
      <w:proofErr w:type="spellStart"/>
      <w:r w:rsidR="00B5540B" w:rsidRPr="00B5540B">
        <w:rPr>
          <w:rFonts w:ascii="Palatino Linotype" w:eastAsia="Times New Roman" w:hAnsi="Palatino Linotype" w:cs="Times New Roman"/>
          <w:color w:val="000000"/>
          <w:sz w:val="20"/>
          <w:szCs w:val="20"/>
          <w:lang w:eastAsia="ru-RU"/>
        </w:rPr>
        <w:t>g</w:t>
      </w:r>
      <w:r w:rsidR="00B5540B" w:rsidRPr="00B5540B">
        <w:rPr>
          <w:rFonts w:ascii="Palatino Linotype" w:eastAsia="Times New Roman" w:hAnsi="Palatino Linotype" w:cs="Times New Roman"/>
          <w:color w:val="000000"/>
          <w:sz w:val="20"/>
          <w:szCs w:val="20"/>
          <w:vertAlign w:val="subscript"/>
          <w:lang w:eastAsia="ru-RU"/>
        </w:rPr>
        <w:t>p</w:t>
      </w:r>
      <w:proofErr w:type="spellEnd"/>
      <w:r w:rsidR="00B5540B" w:rsidRPr="00B5540B">
        <w:rPr>
          <w:rFonts w:ascii="Palatino Linotype" w:eastAsia="Times New Roman" w:hAnsi="Palatino Linotype" w:cs="Times New Roman"/>
          <w:color w:val="000000"/>
          <w:sz w:val="20"/>
          <w:szCs w:val="20"/>
          <w:lang w:eastAsia="ru-RU"/>
        </w:rPr>
        <w:t> - норма расхода сырья или полуфабриката на одно блюдо или на 1 кг выхода готового блюла по Сборнику рецептур или технико-технологическим картам, г;</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n</w:t>
      </w:r>
      <w:proofErr w:type="gramEnd"/>
      <w:r w:rsidRPr="00B5540B">
        <w:rPr>
          <w:rFonts w:ascii="Palatino Linotype" w:eastAsia="Times New Roman" w:hAnsi="Palatino Linotype" w:cs="Times New Roman"/>
          <w:color w:val="000000"/>
          <w:sz w:val="20"/>
          <w:szCs w:val="20"/>
          <w:lang w:eastAsia="ru-RU"/>
        </w:rPr>
        <w:t>-количество блюд (шт.) или масса готовой продукции (кг), реализуемой предприятием за день.</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lastRenderedPageBreak/>
        <w:t>Расчет расхода сырья для кондитерского и кулинарного цехов проводят аналогично расчету расхода продуктов по меню. Вместо меню составляют развернутый ассортимент изделий (производственная программа), устанавливают количество изделий по видам и выбирают соответствующие рецептуры для их приготовления.</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Формула для кондитерского цеха расшифровывается следующим образом:</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G-масса сырья данного вида, кг;</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roofErr w:type="spellStart"/>
      <w:proofErr w:type="gramStart"/>
      <w:r w:rsidRPr="00B5540B">
        <w:rPr>
          <w:rFonts w:ascii="Palatino Linotype" w:eastAsia="Times New Roman" w:hAnsi="Palatino Linotype" w:cs="Times New Roman"/>
          <w:color w:val="000000"/>
          <w:sz w:val="20"/>
          <w:szCs w:val="20"/>
          <w:lang w:eastAsia="ru-RU"/>
        </w:rPr>
        <w:t>g</w:t>
      </w:r>
      <w:r w:rsidRPr="00B5540B">
        <w:rPr>
          <w:rFonts w:ascii="Palatino Linotype" w:eastAsia="Times New Roman" w:hAnsi="Palatino Linotype" w:cs="Times New Roman"/>
          <w:color w:val="000000"/>
          <w:sz w:val="20"/>
          <w:szCs w:val="20"/>
          <w:vertAlign w:val="subscript"/>
          <w:lang w:eastAsia="ru-RU"/>
        </w:rPr>
        <w:t>p</w:t>
      </w:r>
      <w:proofErr w:type="spellEnd"/>
      <w:proofErr w:type="gramEnd"/>
      <w:r w:rsidRPr="00B5540B">
        <w:rPr>
          <w:rFonts w:ascii="Palatino Linotype" w:eastAsia="Times New Roman" w:hAnsi="Palatino Linotype" w:cs="Times New Roman"/>
          <w:color w:val="000000"/>
          <w:sz w:val="20"/>
          <w:szCs w:val="20"/>
          <w:lang w:eastAsia="ru-RU"/>
        </w:rPr>
        <w:t>- норма расхода сырья на 100 шт. кондитерских изделий или на 10 кг полуфабриката, г;</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n</w:t>
      </w:r>
      <w:proofErr w:type="gramEnd"/>
      <w:r w:rsidRPr="00B5540B">
        <w:rPr>
          <w:rFonts w:ascii="Palatino Linotype" w:eastAsia="Times New Roman" w:hAnsi="Palatino Linotype" w:cs="Times New Roman"/>
          <w:color w:val="000000"/>
          <w:sz w:val="20"/>
          <w:szCs w:val="20"/>
          <w:lang w:eastAsia="ru-RU"/>
        </w:rPr>
        <w:t xml:space="preserve"> - количество кондитерских изделий данного вида (в сотнях штук).</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Для кулинарного цеха:</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roofErr w:type="spellStart"/>
      <w:proofErr w:type="gramStart"/>
      <w:r w:rsidRPr="00B5540B">
        <w:rPr>
          <w:rFonts w:ascii="Palatino Linotype" w:eastAsia="Times New Roman" w:hAnsi="Palatino Linotype" w:cs="Times New Roman"/>
          <w:color w:val="000000"/>
          <w:sz w:val="20"/>
          <w:szCs w:val="20"/>
          <w:lang w:eastAsia="ru-RU"/>
        </w:rPr>
        <w:t>g</w:t>
      </w:r>
      <w:r w:rsidRPr="00B5540B">
        <w:rPr>
          <w:rFonts w:ascii="Palatino Linotype" w:eastAsia="Times New Roman" w:hAnsi="Palatino Linotype" w:cs="Times New Roman"/>
          <w:color w:val="000000"/>
          <w:sz w:val="20"/>
          <w:szCs w:val="20"/>
          <w:vertAlign w:val="subscript"/>
          <w:lang w:eastAsia="ru-RU"/>
        </w:rPr>
        <w:t>p</w:t>
      </w:r>
      <w:proofErr w:type="spellEnd"/>
      <w:proofErr w:type="gramEnd"/>
      <w:r w:rsidRPr="00B5540B">
        <w:rPr>
          <w:rFonts w:ascii="Palatino Linotype" w:eastAsia="Times New Roman" w:hAnsi="Palatino Linotype" w:cs="Times New Roman"/>
          <w:color w:val="000000"/>
          <w:sz w:val="20"/>
          <w:szCs w:val="20"/>
          <w:lang w:eastAsia="ru-RU"/>
        </w:rPr>
        <w:t> - норма расхода сырья на одно изделие или на 1 кг выхода изделия, г;</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n</w:t>
      </w:r>
      <w:proofErr w:type="gramEnd"/>
      <w:r w:rsidRPr="00B5540B">
        <w:rPr>
          <w:rFonts w:ascii="Palatino Linotype" w:eastAsia="Times New Roman" w:hAnsi="Palatino Linotype" w:cs="Times New Roman"/>
          <w:color w:val="000000"/>
          <w:sz w:val="20"/>
          <w:szCs w:val="20"/>
          <w:lang w:eastAsia="ru-RU"/>
        </w:rPr>
        <w:t xml:space="preserve"> -количество изделий, шт., кг.</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Расчет проводят для каждого продукта в отдельности. Общая масса сырья данного вида</w:t>
      </w:r>
    </w:p>
    <w:p w:rsidR="00B5540B" w:rsidRPr="00B5540B" w:rsidRDefault="00386301" w:rsidP="00386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71429" cy="43809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6">
                      <a:extLst>
                        <a:ext uri="{28A0092B-C50C-407E-A947-70E740481C1C}">
                          <a14:useLocalDpi xmlns:a14="http://schemas.microsoft.com/office/drawing/2010/main" val="0"/>
                        </a:ext>
                      </a:extLst>
                    </a:blip>
                    <a:stretch>
                      <a:fillRect/>
                    </a:stretch>
                  </pic:blipFill>
                  <pic:spPr>
                    <a:xfrm>
                      <a:off x="0" y="0"/>
                      <a:ext cx="2171429" cy="438095"/>
                    </a:xfrm>
                    <a:prstGeom prst="rect">
                      <a:avLst/>
                    </a:prstGeom>
                  </pic:spPr>
                </pic:pic>
              </a:graphicData>
            </a:graphic>
          </wp:inline>
        </w:drawing>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На предприятия, работающие на полуфабрикатах, поступают полуфабрикаты различной степени готовности и кулинарные изделия. Для таких предприятий проводят расчет необходимого количества полуфабрикатов и кулинарных изделий в штуках или по массе, а не сырья, которое расходуется на их изготовление.</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Расход продуктов можно рассчитать по таблице 7.</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Таблица 7</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Расчет расхода сырья и кулинарных полуфабрикатов цеха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39"/>
        <w:gridCol w:w="1840"/>
        <w:gridCol w:w="2197"/>
        <w:gridCol w:w="1321"/>
        <w:gridCol w:w="975"/>
        <w:gridCol w:w="975"/>
      </w:tblGrid>
      <w:tr w:rsidR="00B5540B" w:rsidRPr="00B5540B" w:rsidTr="00B5540B">
        <w:trPr>
          <w:gridAfter w:val="5"/>
        </w:trPr>
        <w:tc>
          <w:tcPr>
            <w:tcW w:w="0" w:type="auto"/>
            <w:shd w:val="clear" w:color="auto" w:fill="C0C0C0"/>
            <w:vAlign w:val="center"/>
            <w:hideMark/>
          </w:tcPr>
          <w:p w:rsidR="00B5540B" w:rsidRPr="00B5540B" w:rsidRDefault="00B5540B" w:rsidP="00B5540B">
            <w:pPr>
              <w:spacing w:after="0" w:line="240" w:lineRule="auto"/>
              <w:rPr>
                <w:rFonts w:ascii="Palatino Linotype" w:eastAsia="Times New Roman" w:hAnsi="Palatino Linotype" w:cs="Times New Roman"/>
                <w:color w:val="000000"/>
                <w:sz w:val="20"/>
                <w:szCs w:val="20"/>
                <w:lang w:eastAsia="ru-RU"/>
              </w:rPr>
            </w:pPr>
          </w:p>
        </w:tc>
      </w:tr>
      <w:tr w:rsidR="00B5540B" w:rsidRPr="00B5540B" w:rsidTr="00B5540B">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Сырье, кулинарные полуфабрикаты</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Салат из шампиньонов (30 порций)</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Помидоры, фаршированные грибами (25 порций)</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Итого,</w:t>
            </w:r>
          </w:p>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кг</w:t>
            </w:r>
            <w:proofErr w:type="gramEnd"/>
            <w:r w:rsidRPr="00B5540B">
              <w:rPr>
                <w:rFonts w:ascii="Palatino Linotype" w:eastAsia="Times New Roman" w:hAnsi="Palatino Linotype" w:cs="Times New Roman"/>
                <w:color w:val="000000"/>
                <w:sz w:val="20"/>
                <w:szCs w:val="20"/>
                <w:lang w:eastAsia="ru-RU"/>
              </w:rPr>
              <w:t>, порций</w:t>
            </w:r>
          </w:p>
        </w:tc>
      </w:tr>
      <w:tr w:rsidR="00B5540B" w:rsidRPr="00B5540B" w:rsidTr="00B5540B">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Норма продукта на 1 порцию (нетто), 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масса</w:t>
            </w:r>
            <w:proofErr w:type="gramEnd"/>
            <w:r w:rsidRPr="00B5540B">
              <w:rPr>
                <w:rFonts w:ascii="Palatino Linotype" w:eastAsia="Times New Roman" w:hAnsi="Palatino Linotype" w:cs="Times New Roman"/>
                <w:color w:val="000000"/>
                <w:sz w:val="20"/>
                <w:szCs w:val="20"/>
                <w:lang w:eastAsia="ru-RU"/>
              </w:rPr>
              <w:t xml:space="preserve"> продукта, кг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Норма продукта на 1 порцию (нетто), 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масса</w:t>
            </w:r>
            <w:proofErr w:type="gramEnd"/>
            <w:r w:rsidRPr="00B5540B">
              <w:rPr>
                <w:rFonts w:ascii="Palatino Linotype" w:eastAsia="Times New Roman" w:hAnsi="Palatino Linotype" w:cs="Times New Roman"/>
                <w:color w:val="000000"/>
                <w:sz w:val="20"/>
                <w:szCs w:val="20"/>
                <w:lang w:eastAsia="ru-RU"/>
              </w:rPr>
              <w:t xml:space="preserve"> продукта, кг</w:t>
            </w:r>
          </w:p>
        </w:tc>
      </w:tr>
      <w:tr w:rsidR="00B5540B" w:rsidRPr="00B5540B" w:rsidTr="00B5540B">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шампиньоны</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79</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2,400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2,400</w:t>
            </w:r>
          </w:p>
        </w:tc>
      </w:tr>
      <w:tr w:rsidR="00B5540B" w:rsidRPr="00B5540B" w:rsidTr="00B5540B">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масло</w:t>
            </w:r>
            <w:proofErr w:type="gramEnd"/>
            <w:r w:rsidRPr="00B5540B">
              <w:rPr>
                <w:rFonts w:ascii="Palatino Linotype" w:eastAsia="Times New Roman" w:hAnsi="Palatino Linotype" w:cs="Times New Roman"/>
                <w:color w:val="000000"/>
                <w:sz w:val="20"/>
                <w:szCs w:val="20"/>
                <w:lang w:eastAsia="ru-RU"/>
              </w:rPr>
              <w:t xml:space="preserve">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0,150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0,150</w:t>
            </w:r>
          </w:p>
        </w:tc>
      </w:tr>
      <w:tr w:rsidR="00B5540B" w:rsidRPr="00B5540B" w:rsidTr="00B5540B">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lastRenderedPageBreak/>
              <w:t>яйца</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Ѕ шт.</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15 шт.</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15 шт.</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помидоры</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1,050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147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3,700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4,750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яблоки</w:t>
            </w:r>
            <w:proofErr w:type="gramEnd"/>
            <w:r w:rsidRPr="00B5540B">
              <w:rPr>
                <w:rFonts w:ascii="Palatino Linotype" w:eastAsia="Times New Roman" w:hAnsi="Palatino Linotype" w:cs="Times New Roman"/>
                <w:color w:val="000000"/>
                <w:sz w:val="20"/>
                <w:szCs w:val="20"/>
                <w:lang w:eastAsia="ru-RU"/>
              </w:rPr>
              <w:t xml:space="preserve"> свежие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34</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1,020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1,020</w:t>
            </w:r>
          </w:p>
        </w:tc>
        <w:tc>
          <w:tcPr>
            <w:tcW w:w="0" w:type="auto"/>
            <w:shd w:val="clear" w:color="auto" w:fill="DCDCDC"/>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c>
          <w:tcPr>
            <w:tcW w:w="0" w:type="auto"/>
            <w:shd w:val="clear" w:color="auto" w:fill="DCDCDC"/>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сметана</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1,200</w:t>
            </w:r>
          </w:p>
        </w:tc>
        <w:tc>
          <w:tcPr>
            <w:tcW w:w="0" w:type="auto"/>
            <w:shd w:val="clear" w:color="auto" w:fill="C0C0C0"/>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c>
          <w:tcPr>
            <w:tcW w:w="0" w:type="auto"/>
            <w:shd w:val="clear" w:color="auto" w:fill="C0C0C0"/>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грибы</w:t>
            </w:r>
            <w:proofErr w:type="gramEnd"/>
            <w:r w:rsidRPr="00B5540B">
              <w:rPr>
                <w:rFonts w:ascii="Palatino Linotype" w:eastAsia="Times New Roman" w:hAnsi="Palatino Linotype" w:cs="Times New Roman"/>
                <w:color w:val="000000"/>
                <w:sz w:val="20"/>
                <w:szCs w:val="20"/>
                <w:lang w:eastAsia="ru-RU"/>
              </w:rPr>
              <w:t xml:space="preserve"> соленые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49</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1,300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1,300</w:t>
            </w:r>
          </w:p>
        </w:tc>
        <w:tc>
          <w:tcPr>
            <w:tcW w:w="0" w:type="auto"/>
            <w:shd w:val="clear" w:color="auto" w:fill="DCDCDC"/>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c>
          <w:tcPr>
            <w:tcW w:w="0" w:type="auto"/>
            <w:shd w:val="clear" w:color="auto" w:fill="DCDCDC"/>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лук</w:t>
            </w:r>
            <w:proofErr w:type="gramEnd"/>
            <w:r w:rsidRPr="00B5540B">
              <w:rPr>
                <w:rFonts w:ascii="Palatino Linotype" w:eastAsia="Times New Roman" w:hAnsi="Palatino Linotype" w:cs="Times New Roman"/>
                <w:color w:val="000000"/>
                <w:sz w:val="20"/>
                <w:szCs w:val="20"/>
                <w:lang w:eastAsia="ru-RU"/>
              </w:rPr>
              <w:t xml:space="preserve"> зеленый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0,800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0,800</w:t>
            </w:r>
          </w:p>
        </w:tc>
        <w:tc>
          <w:tcPr>
            <w:tcW w:w="0" w:type="auto"/>
            <w:shd w:val="clear" w:color="auto" w:fill="C0C0C0"/>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c>
          <w:tcPr>
            <w:tcW w:w="0" w:type="auto"/>
            <w:shd w:val="clear" w:color="auto" w:fill="C0C0C0"/>
            <w:vAlign w:val="center"/>
            <w:hideMark/>
          </w:tcPr>
          <w:p w:rsidR="00B5540B" w:rsidRPr="00B5540B" w:rsidRDefault="00B5540B" w:rsidP="00B5540B">
            <w:pPr>
              <w:spacing w:after="0" w:line="240" w:lineRule="auto"/>
              <w:ind w:firstLine="150"/>
              <w:jc w:val="both"/>
              <w:rPr>
                <w:rFonts w:ascii="Times New Roman" w:eastAsia="Times New Roman" w:hAnsi="Times New Roman" w:cs="Times New Roman"/>
                <w:sz w:val="20"/>
                <w:szCs w:val="20"/>
                <w:lang w:eastAsia="ru-RU"/>
              </w:rPr>
            </w:pPr>
          </w:p>
        </w:tc>
      </w:tr>
    </w:tbl>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После расчета расхода сырья, полуфабрикатов и кулинарных изделий составляют сводную сырьевую ведомость, в которой указывают расход сырья, полуфабрикатов и кулинарных изделий (таблица 8).</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Таблица 8</w:t>
      </w:r>
    </w:p>
    <w:p w:rsidR="00B5540B" w:rsidRPr="00B5540B" w:rsidRDefault="00B5540B" w:rsidP="00B5540B">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Сводная сырьевую ведомость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38"/>
        <w:gridCol w:w="3955"/>
      </w:tblGrid>
      <w:tr w:rsidR="00B5540B" w:rsidRPr="00B5540B" w:rsidTr="00B5540B">
        <w:trPr>
          <w:gridAfter w:val="1"/>
        </w:trPr>
        <w:tc>
          <w:tcPr>
            <w:tcW w:w="0" w:type="auto"/>
            <w:shd w:val="clear" w:color="auto" w:fill="C0C0C0"/>
            <w:vAlign w:val="center"/>
            <w:hideMark/>
          </w:tcPr>
          <w:p w:rsidR="00B5540B" w:rsidRPr="00B5540B" w:rsidRDefault="00B5540B" w:rsidP="00B5540B">
            <w:pPr>
              <w:spacing w:after="0" w:line="240" w:lineRule="auto"/>
              <w:rPr>
                <w:rFonts w:ascii="Palatino Linotype" w:eastAsia="Times New Roman" w:hAnsi="Palatino Linotype" w:cs="Times New Roman"/>
                <w:color w:val="000000"/>
                <w:sz w:val="20"/>
                <w:szCs w:val="20"/>
                <w:lang w:eastAsia="ru-RU"/>
              </w:rPr>
            </w:pP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Сырье, полуфабрикаты</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 xml:space="preserve">Масса или количество, кг, </w:t>
            </w:r>
            <w:proofErr w:type="spellStart"/>
            <w:proofErr w:type="gramStart"/>
            <w:r w:rsidRPr="00B5540B">
              <w:rPr>
                <w:rFonts w:ascii="Palatino Linotype" w:eastAsia="Times New Roman" w:hAnsi="Palatino Linotype" w:cs="Times New Roman"/>
                <w:color w:val="000000"/>
                <w:sz w:val="20"/>
                <w:szCs w:val="20"/>
                <w:lang w:eastAsia="ru-RU"/>
              </w:rPr>
              <w:t>порц</w:t>
            </w:r>
            <w:proofErr w:type="spellEnd"/>
            <w:r w:rsidRPr="00B5540B">
              <w:rPr>
                <w:rFonts w:ascii="Palatino Linotype" w:eastAsia="Times New Roman" w:hAnsi="Palatino Linotype" w:cs="Times New Roman"/>
                <w:color w:val="000000"/>
                <w:sz w:val="20"/>
                <w:szCs w:val="20"/>
                <w:lang w:eastAsia="ru-RU"/>
              </w:rPr>
              <w:t>.,</w:t>
            </w:r>
            <w:proofErr w:type="gramEnd"/>
            <w:r w:rsidRPr="00B5540B">
              <w:rPr>
                <w:rFonts w:ascii="Palatino Linotype" w:eastAsia="Times New Roman" w:hAnsi="Palatino Linotype" w:cs="Times New Roman"/>
                <w:color w:val="000000"/>
                <w:sz w:val="20"/>
                <w:szCs w:val="20"/>
                <w:lang w:eastAsia="ru-RU"/>
              </w:rPr>
              <w:t xml:space="preserve"> шт.</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шампиньоны</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2,400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масло</w:t>
            </w:r>
            <w:proofErr w:type="gramEnd"/>
            <w:r w:rsidRPr="00B5540B">
              <w:rPr>
                <w:rFonts w:ascii="Palatino Linotype" w:eastAsia="Times New Roman" w:hAnsi="Palatino Linotype" w:cs="Times New Roman"/>
                <w:color w:val="000000"/>
                <w:sz w:val="20"/>
                <w:szCs w:val="20"/>
                <w:lang w:eastAsia="ru-RU"/>
              </w:rPr>
              <w:t xml:space="preserve">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0,150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яйца</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15 шт.</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помидоры</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4,750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яблоки</w:t>
            </w:r>
            <w:proofErr w:type="gramEnd"/>
            <w:r w:rsidRPr="00B5540B">
              <w:rPr>
                <w:rFonts w:ascii="Palatino Linotype" w:eastAsia="Times New Roman" w:hAnsi="Palatino Linotype" w:cs="Times New Roman"/>
                <w:color w:val="000000"/>
                <w:sz w:val="20"/>
                <w:szCs w:val="20"/>
                <w:lang w:eastAsia="ru-RU"/>
              </w:rPr>
              <w:t xml:space="preserve"> свежие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1,020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сметана</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1,200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грибы</w:t>
            </w:r>
            <w:proofErr w:type="gramEnd"/>
            <w:r w:rsidRPr="00B5540B">
              <w:rPr>
                <w:rFonts w:ascii="Palatino Linotype" w:eastAsia="Times New Roman" w:hAnsi="Palatino Linotype" w:cs="Times New Roman"/>
                <w:color w:val="000000"/>
                <w:sz w:val="20"/>
                <w:szCs w:val="20"/>
                <w:lang w:eastAsia="ru-RU"/>
              </w:rPr>
              <w:t xml:space="preserve"> соленые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1,300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лук</w:t>
            </w:r>
            <w:proofErr w:type="gramEnd"/>
            <w:r w:rsidRPr="00B5540B">
              <w:rPr>
                <w:rFonts w:ascii="Palatino Linotype" w:eastAsia="Times New Roman" w:hAnsi="Palatino Linotype" w:cs="Times New Roman"/>
                <w:color w:val="000000"/>
                <w:sz w:val="20"/>
                <w:szCs w:val="20"/>
                <w:lang w:eastAsia="ru-RU"/>
              </w:rPr>
              <w:t xml:space="preserve"> зеленый</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0,800</w:t>
            </w:r>
          </w:p>
        </w:tc>
      </w:tr>
      <w:tr w:rsidR="00B5540B" w:rsidRPr="00B5540B" w:rsidTr="00B5540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proofErr w:type="gramStart"/>
            <w:r w:rsidRPr="00B5540B">
              <w:rPr>
                <w:rFonts w:ascii="Palatino Linotype" w:eastAsia="Times New Roman" w:hAnsi="Palatino Linotype" w:cs="Times New Roman"/>
                <w:color w:val="000000"/>
                <w:sz w:val="20"/>
                <w:szCs w:val="20"/>
                <w:lang w:eastAsia="ru-RU"/>
              </w:rPr>
              <w:t>майонез</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5540B" w:rsidRPr="00B5540B" w:rsidRDefault="00B5540B" w:rsidP="00B5540B">
            <w:pPr>
              <w:spacing w:before="100" w:beforeAutospacing="1" w:after="100" w:afterAutospacing="1" w:line="240" w:lineRule="auto"/>
              <w:ind w:firstLine="225"/>
              <w:rPr>
                <w:rFonts w:ascii="Palatino Linotype" w:eastAsia="Times New Roman" w:hAnsi="Palatino Linotype" w:cs="Times New Roman"/>
                <w:color w:val="000000"/>
                <w:sz w:val="20"/>
                <w:szCs w:val="20"/>
                <w:lang w:eastAsia="ru-RU"/>
              </w:rPr>
            </w:pPr>
            <w:r w:rsidRPr="00B5540B">
              <w:rPr>
                <w:rFonts w:ascii="Palatino Linotype" w:eastAsia="Times New Roman" w:hAnsi="Palatino Linotype" w:cs="Times New Roman"/>
                <w:color w:val="000000"/>
                <w:sz w:val="20"/>
                <w:szCs w:val="20"/>
                <w:lang w:eastAsia="ru-RU"/>
              </w:rPr>
              <w:t>0,400</w:t>
            </w:r>
          </w:p>
        </w:tc>
      </w:tr>
    </w:tbl>
    <w:p w:rsidR="00B5540B" w:rsidRDefault="00B5540B" w:rsidP="00B5540B">
      <w:pPr>
        <w:rPr>
          <w:rFonts w:ascii="Times New Roman" w:hAnsi="Times New Roman" w:cs="Times New Roman"/>
          <w:sz w:val="24"/>
          <w:szCs w:val="24"/>
        </w:rPr>
      </w:pPr>
    </w:p>
    <w:p w:rsidR="00386301" w:rsidRPr="00386301" w:rsidRDefault="00386301" w:rsidP="00B5540B">
      <w:pPr>
        <w:rPr>
          <w:rFonts w:ascii="Times New Roman" w:hAnsi="Times New Roman"/>
          <w:b/>
          <w:iCs/>
          <w:sz w:val="26"/>
          <w:szCs w:val="26"/>
        </w:rPr>
      </w:pPr>
      <w:r w:rsidRPr="00386301">
        <w:rPr>
          <w:rFonts w:ascii="Times New Roman" w:hAnsi="Times New Roman" w:cs="Times New Roman"/>
          <w:b/>
          <w:sz w:val="24"/>
          <w:szCs w:val="24"/>
        </w:rPr>
        <w:t xml:space="preserve">Тема: </w:t>
      </w:r>
      <w:r w:rsidRPr="00386301">
        <w:rPr>
          <w:rFonts w:ascii="Times New Roman" w:hAnsi="Times New Roman"/>
          <w:b/>
          <w:iCs/>
          <w:sz w:val="26"/>
          <w:szCs w:val="26"/>
        </w:rPr>
        <w:t>Правила учета и выдачи продуктов</w:t>
      </w:r>
    </w:p>
    <w:p w:rsidR="00386301" w:rsidRPr="000437AE" w:rsidRDefault="00386301" w:rsidP="00B5540B">
      <w:pPr>
        <w:rPr>
          <w:rFonts w:ascii="Times New Roman" w:hAnsi="Times New Roman"/>
          <w:iCs/>
          <w:color w:val="000000" w:themeColor="text1"/>
          <w:sz w:val="24"/>
          <w:szCs w:val="24"/>
        </w:rPr>
      </w:pPr>
      <w:r w:rsidRPr="000437AE">
        <w:rPr>
          <w:rFonts w:ascii="Times New Roman" w:hAnsi="Times New Roman"/>
          <w:b/>
          <w:iCs/>
          <w:color w:val="000000" w:themeColor="text1"/>
          <w:sz w:val="24"/>
          <w:szCs w:val="24"/>
        </w:rPr>
        <w:t>Задание:</w:t>
      </w:r>
      <w:r w:rsidRPr="000437AE">
        <w:rPr>
          <w:rFonts w:ascii="Times New Roman" w:hAnsi="Times New Roman"/>
          <w:iCs/>
          <w:color w:val="000000" w:themeColor="text1"/>
          <w:sz w:val="24"/>
          <w:szCs w:val="24"/>
        </w:rPr>
        <w:t xml:space="preserve"> Ознакомится с</w:t>
      </w:r>
      <w:r w:rsidR="000437AE" w:rsidRPr="000437AE">
        <w:rPr>
          <w:rFonts w:ascii="Times New Roman" w:hAnsi="Times New Roman"/>
          <w:iCs/>
          <w:color w:val="000000" w:themeColor="text1"/>
          <w:sz w:val="24"/>
          <w:szCs w:val="24"/>
        </w:rPr>
        <w:t xml:space="preserve"> предоставленным</w:t>
      </w:r>
      <w:r w:rsidRPr="000437AE">
        <w:rPr>
          <w:rFonts w:ascii="Times New Roman" w:hAnsi="Times New Roman"/>
          <w:iCs/>
          <w:color w:val="000000" w:themeColor="text1"/>
          <w:sz w:val="24"/>
          <w:szCs w:val="24"/>
        </w:rPr>
        <w:t xml:space="preserve"> материалом. Исходя из этого напишите собственные домыслы</w:t>
      </w:r>
      <w:r w:rsidR="000437AE" w:rsidRPr="000437AE">
        <w:rPr>
          <w:rFonts w:ascii="Times New Roman" w:hAnsi="Times New Roman"/>
          <w:iCs/>
          <w:color w:val="000000" w:themeColor="text1"/>
          <w:sz w:val="24"/>
          <w:szCs w:val="24"/>
        </w:rPr>
        <w:t>, как производится учет продуктов в баре и оформить мысли письменно.</w:t>
      </w:r>
      <w:r w:rsidRPr="000437AE">
        <w:rPr>
          <w:rFonts w:ascii="Times New Roman" w:hAnsi="Times New Roman"/>
          <w:iCs/>
          <w:color w:val="000000" w:themeColor="text1"/>
          <w:sz w:val="24"/>
          <w:szCs w:val="24"/>
        </w:rPr>
        <w:t xml:space="preserve"> </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lastRenderedPageBreak/>
        <w:t>На основании ежедневно разработанного и утвержденного руководителем предприятия Плана– меню (унифицированная форма № ОП-2, утвержденная постановлением № 132) заведующий производством (бригадир) составляет требование на необходимые продукты. Требование составляется с учетом потребности в сырье (продуктах) на предстоящий день и остатков сырья (продуктов) на начало дня. Требование служит основанием для выписки накладной на отпуск сырья (продуктов) из кладовой.</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Дополнительный отпуск продуктов из кладовой на производство (кухню) в течение дня может производиться по дополнительным требованиям.</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Поступающие на производство (кухню) продукты передаются под отчет заведующему производством или бригаде материально ответственных лиц.</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Определение цен, по которым реализуются изделия кухни, производится на основании калькуляции, составляемой в так называемых калькуляционных карточках. Калькуляционные карточки (унифицированная форма № ОП-1) регистрируются в специальном журнале.</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В ресторанах, кафе, реализующих в дневное время кухонную продукцию с добавлением более низкой единой наценки, а в вечернее время – более высокой наценки, начисляются две цены: для работы в дневное время с меньшим показателем наценки и в вечернее время с большим показателем наценки.</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Оформление отпуска готовых изделий из производства на раздачу зависит от расположения раздаточной. Если раздаточная отделена от производства, то отпуск готовых изделий кухни на раздачу оформляется посредством дневных заборных листов (унифицированная форма № ОП-6).</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Бланки дневных заборных листов выдаются бухгалтерией предприятия, как правило, заведующему производством ежедневно (накануне дня торговли) отдельно на каждого получателя продукции в двух экземплярах и регистрируются в специальном журнале по следующей форме:</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 номер по порядку;</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 дата выдачи заборного листа;</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 номер заборного листа;</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 номер буфета, палатки, ларька;</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 фамилия и инициалы материально ответственного лица (получателя);</w:t>
      </w:r>
    </w:p>
    <w:p w:rsidR="00386301" w:rsidRPr="000437AE" w:rsidRDefault="00386301" w:rsidP="00386301">
      <w:pPr>
        <w:pStyle w:val="p1"/>
        <w:spacing w:before="288" w:beforeAutospacing="0" w:after="288" w:afterAutospacing="0"/>
        <w:rPr>
          <w:color w:val="000000" w:themeColor="text1"/>
        </w:rPr>
      </w:pPr>
      <w:r w:rsidRPr="000437AE">
        <w:rPr>
          <w:color w:val="000000" w:themeColor="text1"/>
        </w:rPr>
        <w:t>• расписка материально ответственного лица в получении бланка заборного листа.</w:t>
      </w:r>
    </w:p>
    <w:p w:rsidR="00386301" w:rsidRPr="000437AE" w:rsidRDefault="00386301" w:rsidP="00386301">
      <w:pPr>
        <w:rPr>
          <w:rFonts w:ascii="Times New Roman" w:hAnsi="Times New Roman" w:cs="Times New Roman"/>
          <w:iCs/>
          <w:color w:val="000000" w:themeColor="text1"/>
          <w:sz w:val="24"/>
          <w:szCs w:val="24"/>
        </w:rPr>
      </w:pPr>
      <w:r w:rsidRPr="000437AE">
        <w:rPr>
          <w:rFonts w:ascii="Times New Roman" w:hAnsi="Times New Roman" w:cs="Times New Roman"/>
          <w:iCs/>
          <w:color w:val="000000" w:themeColor="text1"/>
          <w:sz w:val="24"/>
          <w:szCs w:val="24"/>
        </w:rPr>
        <w:t>Дневной заборный лист подписывается руководителем предприятия и главным бухгалтером после его выписки, но до отпуска блюд (изделий) кухни (образец 1).</w:t>
      </w:r>
    </w:p>
    <w:p w:rsidR="00386301" w:rsidRPr="000437AE" w:rsidRDefault="00386301" w:rsidP="00386301">
      <w:pPr>
        <w:rPr>
          <w:rFonts w:ascii="Times New Roman" w:hAnsi="Times New Roman" w:cs="Times New Roman"/>
          <w:iCs/>
          <w:color w:val="000000" w:themeColor="text1"/>
          <w:sz w:val="24"/>
          <w:szCs w:val="24"/>
        </w:rPr>
      </w:pPr>
      <w:r w:rsidRPr="000437AE">
        <w:rPr>
          <w:rFonts w:ascii="Times New Roman" w:hAnsi="Times New Roman" w:cs="Times New Roman"/>
          <w:iCs/>
          <w:color w:val="000000" w:themeColor="text1"/>
          <w:sz w:val="24"/>
          <w:szCs w:val="24"/>
        </w:rPr>
        <w:t xml:space="preserve">Если раздаточная не отделена от производства, то материальную ответственность за готовые изделия несут работники </w:t>
      </w:r>
      <w:proofErr w:type="spellStart"/>
      <w:r w:rsidRPr="000437AE">
        <w:rPr>
          <w:rFonts w:ascii="Times New Roman" w:hAnsi="Times New Roman" w:cs="Times New Roman"/>
          <w:iCs/>
          <w:color w:val="000000" w:themeColor="text1"/>
          <w:sz w:val="24"/>
          <w:szCs w:val="24"/>
        </w:rPr>
        <w:t>производ</w:t>
      </w:r>
      <w:proofErr w:type="spellEnd"/>
      <w:r w:rsidRPr="000437AE">
        <w:rPr>
          <w:rFonts w:ascii="Times New Roman" w:hAnsi="Times New Roman" w:cs="Times New Roman"/>
          <w:iCs/>
          <w:color w:val="000000" w:themeColor="text1"/>
          <w:sz w:val="24"/>
          <w:szCs w:val="24"/>
        </w:rPr>
        <w:t xml:space="preserve"> </w:t>
      </w:r>
      <w:proofErr w:type="spellStart"/>
      <w:r w:rsidRPr="000437AE">
        <w:rPr>
          <w:rFonts w:ascii="Times New Roman" w:hAnsi="Times New Roman" w:cs="Times New Roman"/>
          <w:iCs/>
          <w:color w:val="000000" w:themeColor="text1"/>
          <w:sz w:val="24"/>
          <w:szCs w:val="24"/>
        </w:rPr>
        <w:t>ст-ва</w:t>
      </w:r>
      <w:proofErr w:type="spellEnd"/>
      <w:r w:rsidRPr="000437AE">
        <w:rPr>
          <w:rFonts w:ascii="Times New Roman" w:hAnsi="Times New Roman" w:cs="Times New Roman"/>
          <w:iCs/>
          <w:color w:val="000000" w:themeColor="text1"/>
          <w:sz w:val="24"/>
          <w:szCs w:val="24"/>
        </w:rPr>
        <w:t xml:space="preserve">. В этом случае наименование и количество изделий, переданных с производства на раздачу, обычно регистрируют в </w:t>
      </w:r>
      <w:r w:rsidRPr="000437AE">
        <w:rPr>
          <w:rFonts w:ascii="Times New Roman" w:hAnsi="Times New Roman" w:cs="Times New Roman"/>
          <w:iCs/>
          <w:color w:val="000000" w:themeColor="text1"/>
          <w:sz w:val="24"/>
          <w:szCs w:val="24"/>
        </w:rPr>
        <w:lastRenderedPageBreak/>
        <w:t>контрольном журнале в оперативном порядке или допускается составление акта о продаже изделий кухни за наличный расчет.</w:t>
      </w:r>
    </w:p>
    <w:p w:rsidR="00386301" w:rsidRPr="000437AE" w:rsidRDefault="00386301" w:rsidP="00386301">
      <w:pPr>
        <w:rPr>
          <w:rFonts w:ascii="Times New Roman" w:hAnsi="Times New Roman" w:cs="Times New Roman"/>
          <w:iCs/>
          <w:color w:val="000000" w:themeColor="text1"/>
          <w:sz w:val="24"/>
          <w:szCs w:val="24"/>
        </w:rPr>
      </w:pPr>
      <w:r w:rsidRPr="000437AE">
        <w:rPr>
          <w:rFonts w:ascii="Times New Roman" w:hAnsi="Times New Roman" w:cs="Times New Roman"/>
          <w:iCs/>
          <w:color w:val="000000" w:themeColor="text1"/>
          <w:sz w:val="24"/>
          <w:szCs w:val="24"/>
        </w:rPr>
        <w:t xml:space="preserve">Основанием для списания стоимости продуктов (сырья), израсходованных на приготовление собственной продукции, и величины выручки, полученной от продажи этой продукции, служит специальная форма товарного отчета для организации общественного питания. Данный документ называется „Ведомость учета движения продуктов и тары на </w:t>
      </w:r>
      <w:proofErr w:type="gramStart"/>
      <w:r w:rsidRPr="000437AE">
        <w:rPr>
          <w:rFonts w:ascii="Times New Roman" w:hAnsi="Times New Roman" w:cs="Times New Roman"/>
          <w:iCs/>
          <w:color w:val="000000" w:themeColor="text1"/>
          <w:sz w:val="24"/>
          <w:szCs w:val="24"/>
        </w:rPr>
        <w:t>кухне“ (</w:t>
      </w:r>
      <w:proofErr w:type="gramEnd"/>
      <w:r w:rsidRPr="000437AE">
        <w:rPr>
          <w:rFonts w:ascii="Times New Roman" w:hAnsi="Times New Roman" w:cs="Times New Roman"/>
          <w:iCs/>
          <w:color w:val="000000" w:themeColor="text1"/>
          <w:sz w:val="24"/>
          <w:szCs w:val="24"/>
        </w:rPr>
        <w:t>форма № ОП-14, утвержденная постановлением № 132).</w:t>
      </w:r>
    </w:p>
    <w:p w:rsidR="00386301" w:rsidRPr="000437AE" w:rsidRDefault="00386301" w:rsidP="00386301">
      <w:pPr>
        <w:rPr>
          <w:rFonts w:ascii="Times New Roman" w:hAnsi="Times New Roman" w:cs="Times New Roman"/>
          <w:iCs/>
          <w:color w:val="000000" w:themeColor="text1"/>
          <w:sz w:val="24"/>
          <w:szCs w:val="24"/>
        </w:rPr>
      </w:pPr>
      <w:r w:rsidRPr="000437AE">
        <w:rPr>
          <w:rFonts w:ascii="Times New Roman" w:hAnsi="Times New Roman" w:cs="Times New Roman"/>
          <w:iCs/>
          <w:color w:val="000000" w:themeColor="text1"/>
          <w:sz w:val="24"/>
          <w:szCs w:val="24"/>
        </w:rPr>
        <w:t>Этот документ выполняет такую же роль, как и товарный отчет в торговой организации, служит для контроля над движением продуктов и поступлением выручки. Заполняется данная ведомость ежедневно, как правило, заведующим производством, в двух экземплярах, один из которых сдается бухгалтеру под роспись, а второй остается у материально ответственного лица.</w:t>
      </w:r>
    </w:p>
    <w:p w:rsidR="00386301" w:rsidRPr="000437AE" w:rsidRDefault="00386301" w:rsidP="00386301">
      <w:pPr>
        <w:rPr>
          <w:rFonts w:ascii="Times New Roman" w:hAnsi="Times New Roman" w:cs="Times New Roman"/>
          <w:iCs/>
          <w:color w:val="000000" w:themeColor="text1"/>
          <w:sz w:val="24"/>
          <w:szCs w:val="24"/>
        </w:rPr>
      </w:pPr>
      <w:r w:rsidRPr="000437AE">
        <w:rPr>
          <w:rFonts w:ascii="Times New Roman" w:hAnsi="Times New Roman" w:cs="Times New Roman"/>
          <w:iCs/>
          <w:color w:val="000000" w:themeColor="text1"/>
          <w:sz w:val="24"/>
          <w:szCs w:val="24"/>
        </w:rPr>
        <w:t>Образец 1</w:t>
      </w:r>
    </w:p>
    <w:p w:rsidR="00386301" w:rsidRPr="000437AE" w:rsidRDefault="00386301" w:rsidP="00386301">
      <w:pPr>
        <w:rPr>
          <w:rFonts w:ascii="Times New Roman" w:hAnsi="Times New Roman" w:cs="Times New Roman"/>
          <w:iCs/>
          <w:color w:val="000000" w:themeColor="text1"/>
          <w:sz w:val="24"/>
          <w:szCs w:val="24"/>
        </w:rPr>
      </w:pPr>
      <w:r w:rsidRPr="000437AE">
        <w:rPr>
          <w:rFonts w:ascii="Times New Roman" w:hAnsi="Times New Roman" w:cs="Times New Roman"/>
          <w:iCs/>
          <w:color w:val="000000" w:themeColor="text1"/>
          <w:sz w:val="24"/>
          <w:szCs w:val="24"/>
        </w:rPr>
        <w:t>Дневной заборный лист</w:t>
      </w:r>
    </w:p>
    <w:p w:rsidR="00386301" w:rsidRPr="000437AE" w:rsidRDefault="00386301" w:rsidP="00B5540B">
      <w:pPr>
        <w:rPr>
          <w:rFonts w:ascii="Times New Roman" w:hAnsi="Times New Roman" w:cs="Times New Roman"/>
          <w:iCs/>
          <w:color w:val="000000" w:themeColor="text1"/>
          <w:sz w:val="24"/>
          <w:szCs w:val="24"/>
        </w:rPr>
      </w:pPr>
      <w:r w:rsidRPr="000437AE">
        <w:rPr>
          <w:rFonts w:ascii="Times New Roman" w:hAnsi="Times New Roman" w:cs="Times New Roman"/>
          <w:iCs/>
          <w:noProof/>
          <w:color w:val="000000" w:themeColor="text1"/>
          <w:sz w:val="24"/>
          <w:szCs w:val="24"/>
          <w:lang w:eastAsia="ru-RU"/>
        </w:rPr>
        <w:drawing>
          <wp:inline distT="0" distB="0" distL="0" distR="0" wp14:anchorId="143AE5B6" wp14:editId="328B390E">
            <wp:extent cx="5940425" cy="3466465"/>
            <wp:effectExtent l="0" t="0" r="317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466465"/>
                    </a:xfrm>
                    <a:prstGeom prst="rect">
                      <a:avLst/>
                    </a:prstGeom>
                  </pic:spPr>
                </pic:pic>
              </a:graphicData>
            </a:graphic>
          </wp:inline>
        </w:drawing>
      </w:r>
    </w:p>
    <w:p w:rsidR="00386301" w:rsidRPr="000437AE"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К данному документу прилагается план-меню и один экземпляр меню для посетителей.</w:t>
      </w:r>
    </w:p>
    <w:p w:rsidR="00386301" w:rsidRPr="000437AE"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Остаток на начало дня переносится из предыдущей ведомости, в приходной части ведомости отражается фактическое поступление продуктов (сырья) на кухню. Стоимость продуктов отражается в учетных ценах. Фактическое поступление сырья отражается на основании документов на выдачу продуктов со склада (накладные, требования, заборные листы).</w:t>
      </w:r>
    </w:p>
    <w:p w:rsidR="00386301" w:rsidRPr="000437AE"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Расходная часть формы № ОП-4 представляет собой раздел, отражающий выручку от реализации продукции, изготовленной на кухне.</w:t>
      </w:r>
    </w:p>
    <w:p w:rsidR="00386301" w:rsidRPr="000437AE"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 xml:space="preserve">Графа „Сумма фактической </w:t>
      </w:r>
      <w:proofErr w:type="gramStart"/>
      <w:r w:rsidRPr="000437AE">
        <w:rPr>
          <w:rFonts w:ascii="Times New Roman" w:hAnsi="Times New Roman" w:cs="Times New Roman"/>
          <w:color w:val="000000" w:themeColor="text1"/>
          <w:sz w:val="24"/>
          <w:szCs w:val="24"/>
        </w:rPr>
        <w:t>реализации“ заполняется</w:t>
      </w:r>
      <w:proofErr w:type="gramEnd"/>
      <w:r w:rsidRPr="000437AE">
        <w:rPr>
          <w:rFonts w:ascii="Times New Roman" w:hAnsi="Times New Roman" w:cs="Times New Roman"/>
          <w:color w:val="000000" w:themeColor="text1"/>
          <w:sz w:val="24"/>
          <w:szCs w:val="24"/>
        </w:rPr>
        <w:t xml:space="preserve"> на основании „Акта о реализации готовых изделий кухни за наличный расчет“ (форма № ОП-12) и других документов, прикладываемых к ведомости. В графе „Стоимость по учетным </w:t>
      </w:r>
      <w:proofErr w:type="gramStart"/>
      <w:r w:rsidRPr="000437AE">
        <w:rPr>
          <w:rFonts w:ascii="Times New Roman" w:hAnsi="Times New Roman" w:cs="Times New Roman"/>
          <w:color w:val="000000" w:themeColor="text1"/>
          <w:sz w:val="24"/>
          <w:szCs w:val="24"/>
        </w:rPr>
        <w:t>ценам“ отражается</w:t>
      </w:r>
      <w:proofErr w:type="gramEnd"/>
      <w:r w:rsidRPr="000437AE">
        <w:rPr>
          <w:rFonts w:ascii="Times New Roman" w:hAnsi="Times New Roman" w:cs="Times New Roman"/>
          <w:color w:val="000000" w:themeColor="text1"/>
          <w:sz w:val="24"/>
          <w:szCs w:val="24"/>
        </w:rPr>
        <w:t xml:space="preserve"> </w:t>
      </w:r>
      <w:r w:rsidRPr="000437AE">
        <w:rPr>
          <w:rFonts w:ascii="Times New Roman" w:hAnsi="Times New Roman" w:cs="Times New Roman"/>
          <w:color w:val="000000" w:themeColor="text1"/>
          <w:sz w:val="24"/>
          <w:szCs w:val="24"/>
        </w:rPr>
        <w:lastRenderedPageBreak/>
        <w:t>стоимость продуктов по учетным ценам, использованным для изготовления продукции, согласно калькуляционным карточкам.</w:t>
      </w:r>
    </w:p>
    <w:p w:rsidR="00386301" w:rsidRPr="000437AE"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Остаток продуктов на конец дня представляет собой величину незавершенного производства.</w:t>
      </w:r>
    </w:p>
    <w:p w:rsidR="00386301" w:rsidRPr="000437AE"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 xml:space="preserve">Строка „Фактический </w:t>
      </w:r>
      <w:r w:rsidR="000437AE" w:rsidRPr="000437AE">
        <w:rPr>
          <w:rFonts w:ascii="Times New Roman" w:hAnsi="Times New Roman" w:cs="Times New Roman"/>
          <w:color w:val="000000" w:themeColor="text1"/>
          <w:sz w:val="24"/>
          <w:szCs w:val="24"/>
        </w:rPr>
        <w:t>остаток “заполняется</w:t>
      </w:r>
      <w:r w:rsidRPr="000437AE">
        <w:rPr>
          <w:rFonts w:ascii="Times New Roman" w:hAnsi="Times New Roman" w:cs="Times New Roman"/>
          <w:color w:val="000000" w:themeColor="text1"/>
          <w:sz w:val="24"/>
          <w:szCs w:val="24"/>
        </w:rPr>
        <w:t xml:space="preserve"> при проведении инвентаризации на конец дня. Выявленные расхождения (недостачи или излишки) представляют собой перерасход или экономию продуктов при изготовлении блюд по сравнению с нормами вложения продуктов, предусмотренные сборниками рецептур.</w:t>
      </w:r>
    </w:p>
    <w:p w:rsidR="00386301" w:rsidRPr="000437AE"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 xml:space="preserve">В соответствии с методическими рекомендациями по учету издержек обращения организации общественного питания отражают стоимость продуктов питания, израсходованных на производство изделий кухни, на счете 20 „Основное </w:t>
      </w:r>
      <w:r w:rsidR="000437AE" w:rsidRPr="000437AE">
        <w:rPr>
          <w:rFonts w:ascii="Times New Roman" w:hAnsi="Times New Roman" w:cs="Times New Roman"/>
          <w:color w:val="000000" w:themeColor="text1"/>
          <w:sz w:val="24"/>
          <w:szCs w:val="24"/>
        </w:rPr>
        <w:t>производство “</w:t>
      </w:r>
      <w:r w:rsidRPr="000437AE">
        <w:rPr>
          <w:rFonts w:ascii="Times New Roman" w:hAnsi="Times New Roman" w:cs="Times New Roman"/>
          <w:color w:val="000000" w:themeColor="text1"/>
          <w:sz w:val="24"/>
          <w:szCs w:val="24"/>
        </w:rPr>
        <w:t xml:space="preserve">. Все остальные расходы учитываются на счете 44 „Расходы на </w:t>
      </w:r>
      <w:r w:rsidR="000437AE" w:rsidRPr="000437AE">
        <w:rPr>
          <w:rFonts w:ascii="Times New Roman" w:hAnsi="Times New Roman" w:cs="Times New Roman"/>
          <w:color w:val="000000" w:themeColor="text1"/>
          <w:sz w:val="24"/>
          <w:szCs w:val="24"/>
        </w:rPr>
        <w:t>продажу “</w:t>
      </w:r>
      <w:r w:rsidRPr="000437AE">
        <w:rPr>
          <w:rFonts w:ascii="Times New Roman" w:hAnsi="Times New Roman" w:cs="Times New Roman"/>
          <w:color w:val="000000" w:themeColor="text1"/>
          <w:sz w:val="24"/>
          <w:szCs w:val="24"/>
        </w:rPr>
        <w:t>.</w:t>
      </w:r>
    </w:p>
    <w:p w:rsidR="00386301" w:rsidRDefault="00386301" w:rsidP="00386301">
      <w:pPr>
        <w:rPr>
          <w:rFonts w:ascii="Times New Roman" w:hAnsi="Times New Roman" w:cs="Times New Roman"/>
          <w:color w:val="000000" w:themeColor="text1"/>
          <w:sz w:val="24"/>
          <w:szCs w:val="24"/>
        </w:rPr>
      </w:pPr>
      <w:r w:rsidRPr="000437AE">
        <w:rPr>
          <w:rFonts w:ascii="Times New Roman" w:hAnsi="Times New Roman" w:cs="Times New Roman"/>
          <w:color w:val="000000" w:themeColor="text1"/>
          <w:sz w:val="24"/>
          <w:szCs w:val="24"/>
        </w:rPr>
        <w:t xml:space="preserve">Остаток по счету 20 „Основное </w:t>
      </w:r>
      <w:r w:rsidR="000437AE" w:rsidRPr="000437AE">
        <w:rPr>
          <w:rFonts w:ascii="Times New Roman" w:hAnsi="Times New Roman" w:cs="Times New Roman"/>
          <w:color w:val="000000" w:themeColor="text1"/>
          <w:sz w:val="24"/>
          <w:szCs w:val="24"/>
        </w:rPr>
        <w:t>производство “представляет</w:t>
      </w:r>
      <w:r w:rsidRPr="000437AE">
        <w:rPr>
          <w:rFonts w:ascii="Times New Roman" w:hAnsi="Times New Roman" w:cs="Times New Roman"/>
          <w:color w:val="000000" w:themeColor="text1"/>
          <w:sz w:val="24"/>
          <w:szCs w:val="24"/>
        </w:rPr>
        <w:t xml:space="preserve"> собой остаток сырья и полуфабрикатов, находящихся на кухне.</w:t>
      </w:r>
    </w:p>
    <w:p w:rsidR="000437AE" w:rsidRDefault="000437AE" w:rsidP="00386301">
      <w:pPr>
        <w:rPr>
          <w:rFonts w:ascii="Times New Roman" w:hAnsi="Times New Roman" w:cs="Times New Roman"/>
          <w:color w:val="000000" w:themeColor="text1"/>
          <w:sz w:val="24"/>
          <w:szCs w:val="24"/>
        </w:rPr>
      </w:pPr>
    </w:p>
    <w:p w:rsidR="000437AE" w:rsidRPr="000437AE" w:rsidRDefault="000437AE" w:rsidP="00386301">
      <w:pPr>
        <w:rPr>
          <w:rFonts w:ascii="Times New Roman" w:hAnsi="Times New Roman" w:cs="Times New Roman"/>
          <w:b/>
          <w:color w:val="000000" w:themeColor="text1"/>
          <w:sz w:val="24"/>
          <w:szCs w:val="24"/>
        </w:rPr>
      </w:pPr>
      <w:r w:rsidRPr="000437AE">
        <w:rPr>
          <w:rFonts w:ascii="Times New Roman" w:hAnsi="Times New Roman" w:cs="Times New Roman"/>
          <w:b/>
          <w:color w:val="000000" w:themeColor="text1"/>
          <w:sz w:val="24"/>
          <w:szCs w:val="24"/>
        </w:rPr>
        <w:t>Практическая работа №3</w:t>
      </w:r>
    </w:p>
    <w:p w:rsidR="000437AE" w:rsidRPr="000437AE" w:rsidRDefault="000437AE" w:rsidP="00386301">
      <w:pPr>
        <w:rPr>
          <w:rFonts w:ascii="Times New Roman" w:hAnsi="Times New Roman" w:cs="Times New Roman"/>
          <w:color w:val="000000" w:themeColor="text1"/>
          <w:sz w:val="24"/>
          <w:szCs w:val="24"/>
        </w:rPr>
      </w:pPr>
      <w:r w:rsidRPr="000437AE">
        <w:rPr>
          <w:rFonts w:ascii="Times New Roman" w:hAnsi="Times New Roman" w:cs="Times New Roman"/>
          <w:b/>
          <w:color w:val="000000" w:themeColor="text1"/>
          <w:sz w:val="24"/>
          <w:szCs w:val="24"/>
        </w:rPr>
        <w:t>Тема:</w:t>
      </w:r>
      <w:r w:rsidRPr="000437AE">
        <w:rPr>
          <w:rFonts w:ascii="Times New Roman" w:hAnsi="Times New Roman" w:cs="Times New Roman"/>
          <w:color w:val="000000" w:themeColor="text1"/>
          <w:sz w:val="24"/>
          <w:szCs w:val="24"/>
        </w:rPr>
        <w:t xml:space="preserve"> </w:t>
      </w:r>
      <w:r w:rsidRPr="000437AE">
        <w:rPr>
          <w:rFonts w:ascii="Times New Roman" w:hAnsi="Times New Roman" w:cs="Times New Roman"/>
          <w:sz w:val="24"/>
          <w:szCs w:val="24"/>
        </w:rPr>
        <w:t>Разработка вариантов оформления карты вин и коктейлей</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b/>
          <w:iCs/>
          <w:color w:val="000000"/>
          <w:sz w:val="24"/>
          <w:szCs w:val="24"/>
          <w:lang w:eastAsia="ru-RU"/>
        </w:rPr>
        <w:t>Цель:</w:t>
      </w:r>
      <w:r w:rsidRPr="000437AE">
        <w:rPr>
          <w:rFonts w:ascii="Times New Roman" w:eastAsia="Times New Roman" w:hAnsi="Times New Roman" w:cs="Times New Roman"/>
          <w:color w:val="000000"/>
          <w:sz w:val="24"/>
          <w:szCs w:val="24"/>
          <w:lang w:eastAsia="ru-RU"/>
        </w:rPr>
        <w:t> научиться составлять карту бара, формируя ассортимент напитков в зависимости от специализации бара.</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i/>
          <w:iCs/>
          <w:color w:val="000000"/>
          <w:sz w:val="24"/>
          <w:szCs w:val="24"/>
          <w:lang w:eastAsia="ru-RU"/>
        </w:rPr>
        <w:t>Средства обучения:</w:t>
      </w:r>
    </w:p>
    <w:p w:rsidR="000437AE" w:rsidRPr="000437AE" w:rsidRDefault="000437AE" w:rsidP="000437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Прайс-листы фирм поставщиков алкогольных напитков;</w:t>
      </w:r>
    </w:p>
    <w:p w:rsidR="000437AE" w:rsidRPr="000437AE" w:rsidRDefault="000437AE" w:rsidP="000437AE">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Методические указания.</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i/>
          <w:iCs/>
          <w:color w:val="000000"/>
          <w:sz w:val="24"/>
          <w:szCs w:val="24"/>
          <w:lang w:eastAsia="ru-RU"/>
        </w:rPr>
        <w:t>Подготовка студента к занятию</w:t>
      </w:r>
      <w:r w:rsidRPr="000437AE">
        <w:rPr>
          <w:rFonts w:ascii="Times New Roman" w:eastAsia="Times New Roman" w:hAnsi="Times New Roman" w:cs="Times New Roman"/>
          <w:color w:val="000000"/>
          <w:sz w:val="24"/>
          <w:szCs w:val="24"/>
          <w:lang w:eastAsia="ru-RU"/>
        </w:rPr>
        <w:t>:</w:t>
      </w:r>
    </w:p>
    <w:p w:rsidR="000437AE" w:rsidRPr="000437AE" w:rsidRDefault="000437AE" w:rsidP="000437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 xml:space="preserve">Изучить материал по учебнику (Кучер Л.С., Шкуратова Л.М. Технология приготовления коктейлей и </w:t>
      </w:r>
      <w:proofErr w:type="gramStart"/>
      <w:r w:rsidRPr="000437AE">
        <w:rPr>
          <w:rFonts w:ascii="Times New Roman" w:eastAsia="Times New Roman" w:hAnsi="Times New Roman" w:cs="Times New Roman"/>
          <w:color w:val="000000"/>
          <w:sz w:val="24"/>
          <w:szCs w:val="24"/>
          <w:lang w:eastAsia="ru-RU"/>
        </w:rPr>
        <w:t>напитков .</w:t>
      </w:r>
      <w:proofErr w:type="gramEnd"/>
      <w:r w:rsidRPr="000437AE">
        <w:rPr>
          <w:rFonts w:ascii="Times New Roman" w:eastAsia="Times New Roman" w:hAnsi="Times New Roman" w:cs="Times New Roman"/>
          <w:color w:val="000000"/>
          <w:sz w:val="24"/>
          <w:szCs w:val="24"/>
          <w:lang w:eastAsia="ru-RU"/>
        </w:rPr>
        <w:t>- М.: Академия, 2005, стр. 296-320);</w:t>
      </w:r>
    </w:p>
    <w:p w:rsidR="000437AE" w:rsidRPr="000437AE" w:rsidRDefault="000437AE" w:rsidP="000437AE">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Продумать ассортимент алкогольных напитков, соответствующий заданной специализации бара.</w:t>
      </w:r>
    </w:p>
    <w:p w:rsidR="000437AE" w:rsidRPr="000437AE" w:rsidRDefault="000437AE" w:rsidP="000437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b/>
          <w:bCs/>
          <w:color w:val="000000"/>
          <w:sz w:val="24"/>
          <w:szCs w:val="24"/>
          <w:lang w:eastAsia="ru-RU"/>
        </w:rPr>
        <w:t>Порядок выполнения работы</w:t>
      </w:r>
    </w:p>
    <w:p w:rsidR="000437AE" w:rsidRPr="000437AE" w:rsidRDefault="000437AE" w:rsidP="000437A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b/>
          <w:bCs/>
          <w:i/>
          <w:iCs/>
          <w:color w:val="000000"/>
          <w:sz w:val="24"/>
          <w:szCs w:val="24"/>
          <w:lang w:eastAsia="ru-RU"/>
        </w:rPr>
        <w:t>Задание 1. Составьте карту бара в соответствии со специализацией и классом бара, выбранных вами</w:t>
      </w:r>
      <w:r w:rsidRPr="000437AE">
        <w:rPr>
          <w:rFonts w:ascii="Times New Roman" w:eastAsia="Times New Roman" w:hAnsi="Times New Roman" w:cs="Times New Roman"/>
          <w:color w:val="000000"/>
          <w:sz w:val="24"/>
          <w:szCs w:val="24"/>
          <w:lang w:eastAsia="ru-RU"/>
        </w:rPr>
        <w:t>.</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i/>
          <w:iCs/>
          <w:color w:val="000000"/>
          <w:sz w:val="24"/>
          <w:szCs w:val="24"/>
          <w:lang w:eastAsia="ru-RU"/>
        </w:rPr>
        <w:t>Теоретическая подсказка:</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В ассортимент напитков любого бара должны входить:</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базовые</w:t>
      </w:r>
      <w:proofErr w:type="gramEnd"/>
      <w:r w:rsidRPr="000437AE">
        <w:rPr>
          <w:rFonts w:ascii="Times New Roman" w:eastAsia="Times New Roman" w:hAnsi="Times New Roman" w:cs="Times New Roman"/>
          <w:color w:val="000000"/>
          <w:sz w:val="24"/>
          <w:szCs w:val="24"/>
          <w:lang w:eastAsia="ru-RU"/>
        </w:rPr>
        <w:t xml:space="preserve"> напитки: коньяк, виски (шотландское, ирландское, канадское, американское), водка, ром (светлый, темный), джин;</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анисовые</w:t>
      </w:r>
      <w:proofErr w:type="gramEnd"/>
      <w:r w:rsidRPr="000437AE">
        <w:rPr>
          <w:rFonts w:ascii="Times New Roman" w:eastAsia="Times New Roman" w:hAnsi="Times New Roman" w:cs="Times New Roman"/>
          <w:color w:val="000000"/>
          <w:sz w:val="24"/>
          <w:szCs w:val="24"/>
          <w:lang w:eastAsia="ru-RU"/>
        </w:rPr>
        <w:t xml:space="preserve"> настойки (</w:t>
      </w:r>
      <w:proofErr w:type="spellStart"/>
      <w:r w:rsidRPr="000437AE">
        <w:rPr>
          <w:rFonts w:ascii="Times New Roman" w:eastAsia="Times New Roman" w:hAnsi="Times New Roman" w:cs="Times New Roman"/>
          <w:color w:val="000000"/>
          <w:sz w:val="24"/>
          <w:szCs w:val="24"/>
          <w:lang w:eastAsia="ru-RU"/>
        </w:rPr>
        <w:t>перно</w:t>
      </w:r>
      <w:proofErr w:type="spellEnd"/>
      <w:r w:rsidRPr="000437AE">
        <w:rPr>
          <w:rFonts w:ascii="Times New Roman" w:eastAsia="Times New Roman" w:hAnsi="Times New Roman" w:cs="Times New Roman"/>
          <w:color w:val="000000"/>
          <w:sz w:val="24"/>
          <w:szCs w:val="24"/>
          <w:lang w:eastAsia="ru-RU"/>
        </w:rPr>
        <w:t>, абсент)</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вермуты</w:t>
      </w:r>
      <w:proofErr w:type="gramEnd"/>
      <w:r w:rsidRPr="000437AE">
        <w:rPr>
          <w:rFonts w:ascii="Times New Roman" w:eastAsia="Times New Roman" w:hAnsi="Times New Roman" w:cs="Times New Roman"/>
          <w:color w:val="000000"/>
          <w:sz w:val="24"/>
          <w:szCs w:val="24"/>
          <w:lang w:eastAsia="ru-RU"/>
        </w:rPr>
        <w:t xml:space="preserve"> (белый сухой, белый сладкий, розовый, сладкий);</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proofErr w:type="gramStart"/>
      <w:r w:rsidRPr="000437AE">
        <w:rPr>
          <w:rFonts w:ascii="Times New Roman" w:eastAsia="Times New Roman" w:hAnsi="Times New Roman" w:cs="Times New Roman"/>
          <w:color w:val="000000"/>
          <w:sz w:val="24"/>
          <w:szCs w:val="24"/>
          <w:lang w:eastAsia="ru-RU"/>
        </w:rPr>
        <w:t>аперитивные</w:t>
      </w:r>
      <w:proofErr w:type="spellEnd"/>
      <w:proofErr w:type="gramEnd"/>
      <w:r w:rsidRPr="000437AE">
        <w:rPr>
          <w:rFonts w:ascii="Times New Roman" w:eastAsia="Times New Roman" w:hAnsi="Times New Roman" w:cs="Times New Roman"/>
          <w:color w:val="000000"/>
          <w:sz w:val="24"/>
          <w:szCs w:val="24"/>
          <w:lang w:eastAsia="ru-RU"/>
        </w:rPr>
        <w:t xml:space="preserve"> вина (</w:t>
      </w:r>
      <w:proofErr w:type="spellStart"/>
      <w:r w:rsidRPr="000437AE">
        <w:rPr>
          <w:rFonts w:ascii="Times New Roman" w:eastAsia="Times New Roman" w:hAnsi="Times New Roman" w:cs="Times New Roman"/>
          <w:color w:val="000000"/>
          <w:sz w:val="24"/>
          <w:szCs w:val="24"/>
          <w:lang w:eastAsia="ru-RU"/>
        </w:rPr>
        <w:t>Кампари</w:t>
      </w:r>
      <w:proofErr w:type="spellEnd"/>
      <w:r w:rsidRPr="000437AE">
        <w:rPr>
          <w:rFonts w:ascii="Times New Roman" w:eastAsia="Times New Roman" w:hAnsi="Times New Roman" w:cs="Times New Roman"/>
          <w:color w:val="000000"/>
          <w:sz w:val="24"/>
          <w:szCs w:val="24"/>
          <w:lang w:eastAsia="ru-RU"/>
        </w:rPr>
        <w:t xml:space="preserve">, </w:t>
      </w:r>
      <w:proofErr w:type="spellStart"/>
      <w:r w:rsidRPr="000437AE">
        <w:rPr>
          <w:rFonts w:ascii="Times New Roman" w:eastAsia="Times New Roman" w:hAnsi="Times New Roman" w:cs="Times New Roman"/>
          <w:color w:val="000000"/>
          <w:sz w:val="24"/>
          <w:szCs w:val="24"/>
          <w:lang w:eastAsia="ru-RU"/>
        </w:rPr>
        <w:t>Бир</w:t>
      </w:r>
      <w:proofErr w:type="spellEnd"/>
      <w:r w:rsidRPr="000437AE">
        <w:rPr>
          <w:rFonts w:ascii="Times New Roman" w:eastAsia="Times New Roman" w:hAnsi="Times New Roman" w:cs="Times New Roman"/>
          <w:color w:val="000000"/>
          <w:sz w:val="24"/>
          <w:szCs w:val="24"/>
          <w:lang w:eastAsia="ru-RU"/>
        </w:rPr>
        <w:t>);</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специальные</w:t>
      </w:r>
      <w:proofErr w:type="gramEnd"/>
      <w:r w:rsidRPr="000437AE">
        <w:rPr>
          <w:rFonts w:ascii="Times New Roman" w:eastAsia="Times New Roman" w:hAnsi="Times New Roman" w:cs="Times New Roman"/>
          <w:color w:val="000000"/>
          <w:sz w:val="24"/>
          <w:szCs w:val="24"/>
          <w:lang w:eastAsia="ru-RU"/>
        </w:rPr>
        <w:t xml:space="preserve"> вина (херес, порто);</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шампанское</w:t>
      </w:r>
      <w:proofErr w:type="gramEnd"/>
      <w:r w:rsidRPr="000437AE">
        <w:rPr>
          <w:rFonts w:ascii="Times New Roman" w:eastAsia="Times New Roman" w:hAnsi="Times New Roman" w:cs="Times New Roman"/>
          <w:color w:val="000000"/>
          <w:sz w:val="24"/>
          <w:szCs w:val="24"/>
          <w:lang w:eastAsia="ru-RU"/>
        </w:rPr>
        <w:t xml:space="preserve"> и игристые вина;</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натуральные</w:t>
      </w:r>
      <w:proofErr w:type="gramEnd"/>
      <w:r w:rsidRPr="000437AE">
        <w:rPr>
          <w:rFonts w:ascii="Times New Roman" w:eastAsia="Times New Roman" w:hAnsi="Times New Roman" w:cs="Times New Roman"/>
          <w:color w:val="000000"/>
          <w:sz w:val="24"/>
          <w:szCs w:val="24"/>
          <w:lang w:eastAsia="ru-RU"/>
        </w:rPr>
        <w:t xml:space="preserve"> вина;</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пиво</w:t>
      </w:r>
      <w:proofErr w:type="gramEnd"/>
      <w:r w:rsidRPr="000437AE">
        <w:rPr>
          <w:rFonts w:ascii="Times New Roman" w:eastAsia="Times New Roman" w:hAnsi="Times New Roman" w:cs="Times New Roman"/>
          <w:color w:val="000000"/>
          <w:sz w:val="24"/>
          <w:szCs w:val="24"/>
          <w:lang w:eastAsia="ru-RU"/>
        </w:rPr>
        <w:t>;</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безалкогольные</w:t>
      </w:r>
      <w:proofErr w:type="gramEnd"/>
      <w:r w:rsidRPr="000437AE">
        <w:rPr>
          <w:rFonts w:ascii="Times New Roman" w:eastAsia="Times New Roman" w:hAnsi="Times New Roman" w:cs="Times New Roman"/>
          <w:color w:val="000000"/>
          <w:sz w:val="24"/>
          <w:szCs w:val="24"/>
          <w:lang w:eastAsia="ru-RU"/>
        </w:rPr>
        <w:t xml:space="preserve"> напитки и соки;</w:t>
      </w:r>
    </w:p>
    <w:p w:rsidR="000437AE" w:rsidRPr="000437AE" w:rsidRDefault="000437AE" w:rsidP="000437AE">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горячие</w:t>
      </w:r>
      <w:proofErr w:type="gramEnd"/>
      <w:r w:rsidRPr="000437AE">
        <w:rPr>
          <w:rFonts w:ascii="Times New Roman" w:eastAsia="Times New Roman" w:hAnsi="Times New Roman" w:cs="Times New Roman"/>
          <w:color w:val="000000"/>
          <w:sz w:val="24"/>
          <w:szCs w:val="24"/>
          <w:lang w:eastAsia="ru-RU"/>
        </w:rPr>
        <w:t xml:space="preserve"> напитки.</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Последовательность расположения групп напитков в карте бара и количество наименований в каждой группе зависит от:</w:t>
      </w:r>
    </w:p>
    <w:p w:rsidR="000437AE" w:rsidRPr="000437AE" w:rsidRDefault="000437AE" w:rsidP="000437A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lastRenderedPageBreak/>
        <w:t>класса</w:t>
      </w:r>
      <w:proofErr w:type="gramEnd"/>
      <w:r w:rsidRPr="000437AE">
        <w:rPr>
          <w:rFonts w:ascii="Times New Roman" w:eastAsia="Times New Roman" w:hAnsi="Times New Roman" w:cs="Times New Roman"/>
          <w:color w:val="000000"/>
          <w:sz w:val="24"/>
          <w:szCs w:val="24"/>
          <w:lang w:eastAsia="ru-RU"/>
        </w:rPr>
        <w:t xml:space="preserve"> бара;</w:t>
      </w:r>
    </w:p>
    <w:p w:rsidR="000437AE" w:rsidRPr="000437AE" w:rsidRDefault="000437AE" w:rsidP="000437A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национальной</w:t>
      </w:r>
      <w:proofErr w:type="gramEnd"/>
      <w:r w:rsidRPr="000437AE">
        <w:rPr>
          <w:rFonts w:ascii="Times New Roman" w:eastAsia="Times New Roman" w:hAnsi="Times New Roman" w:cs="Times New Roman"/>
          <w:color w:val="000000"/>
          <w:sz w:val="24"/>
          <w:szCs w:val="24"/>
          <w:lang w:eastAsia="ru-RU"/>
        </w:rPr>
        <w:t xml:space="preserve"> направленности кухни бара и сопровождающих ее напитков (чешский пивной бар, ирландский бар, американский бар и т.д.);</w:t>
      </w:r>
    </w:p>
    <w:p w:rsidR="000437AE" w:rsidRPr="000437AE" w:rsidRDefault="000437AE" w:rsidP="000437A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ассортимента</w:t>
      </w:r>
      <w:proofErr w:type="gramEnd"/>
      <w:r w:rsidRPr="000437AE">
        <w:rPr>
          <w:rFonts w:ascii="Times New Roman" w:eastAsia="Times New Roman" w:hAnsi="Times New Roman" w:cs="Times New Roman"/>
          <w:color w:val="000000"/>
          <w:sz w:val="24"/>
          <w:szCs w:val="24"/>
          <w:lang w:eastAsia="ru-RU"/>
        </w:rPr>
        <w:t xml:space="preserve"> реализуемой продукции (коктейль-бар, винный, пивной, кофе-бар, молочный, детский и т.д.);</w:t>
      </w:r>
    </w:p>
    <w:p w:rsidR="000437AE" w:rsidRPr="000437AE" w:rsidRDefault="000437AE" w:rsidP="000437A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специфики</w:t>
      </w:r>
      <w:proofErr w:type="gramEnd"/>
      <w:r w:rsidRPr="000437AE">
        <w:rPr>
          <w:rFonts w:ascii="Times New Roman" w:eastAsia="Times New Roman" w:hAnsi="Times New Roman" w:cs="Times New Roman"/>
          <w:color w:val="000000"/>
          <w:sz w:val="24"/>
          <w:szCs w:val="24"/>
          <w:lang w:eastAsia="ru-RU"/>
        </w:rPr>
        <w:t xml:space="preserve"> обслуживания потребителей (аперитив-бар, кабаре-бар, диско-бар и т.д.);</w:t>
      </w:r>
    </w:p>
    <w:p w:rsidR="000437AE" w:rsidRPr="000437AE" w:rsidRDefault="000437AE" w:rsidP="000437AE">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популярности</w:t>
      </w:r>
      <w:proofErr w:type="gramEnd"/>
      <w:r w:rsidRPr="000437AE">
        <w:rPr>
          <w:rFonts w:ascii="Times New Roman" w:eastAsia="Times New Roman" w:hAnsi="Times New Roman" w:cs="Times New Roman"/>
          <w:color w:val="000000"/>
          <w:sz w:val="24"/>
          <w:szCs w:val="24"/>
          <w:lang w:eastAsia="ru-RU"/>
        </w:rPr>
        <w:t xml:space="preserve"> напитков в мире, отдельной стране, среди постоянных посетителей.</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Начинается карта с напитков, составляющих основу ассортимента, а далее напитки идут в общепринятой последовательности, то есть так, как они употребляются во время трапезы:</w:t>
      </w:r>
    </w:p>
    <w:p w:rsidR="000437AE" w:rsidRPr="000437AE" w:rsidRDefault="000437AE" w:rsidP="000437AE">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proofErr w:type="gramStart"/>
      <w:r w:rsidRPr="000437AE">
        <w:rPr>
          <w:rFonts w:ascii="Times New Roman" w:eastAsia="Times New Roman" w:hAnsi="Times New Roman" w:cs="Times New Roman"/>
          <w:color w:val="000000"/>
          <w:sz w:val="24"/>
          <w:szCs w:val="24"/>
          <w:lang w:eastAsia="ru-RU"/>
        </w:rPr>
        <w:t>крепкоалкогольные</w:t>
      </w:r>
      <w:proofErr w:type="spellEnd"/>
      <w:proofErr w:type="gramEnd"/>
      <w:r w:rsidRPr="000437AE">
        <w:rPr>
          <w:rFonts w:ascii="Times New Roman" w:eastAsia="Times New Roman" w:hAnsi="Times New Roman" w:cs="Times New Roman"/>
          <w:color w:val="000000"/>
          <w:sz w:val="24"/>
          <w:szCs w:val="24"/>
          <w:lang w:eastAsia="ru-RU"/>
        </w:rPr>
        <w:t xml:space="preserve"> аперитивы (виски, водка, джин, текила),</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винные</w:t>
      </w:r>
      <w:proofErr w:type="gramEnd"/>
      <w:r w:rsidRPr="000437AE">
        <w:rPr>
          <w:rFonts w:ascii="Times New Roman" w:eastAsia="Times New Roman" w:hAnsi="Times New Roman" w:cs="Times New Roman"/>
          <w:color w:val="000000"/>
          <w:sz w:val="24"/>
          <w:szCs w:val="24"/>
          <w:lang w:eastAsia="ru-RU"/>
        </w:rPr>
        <w:t xml:space="preserve"> аперитивы (вермуты, </w:t>
      </w:r>
      <w:proofErr w:type="spellStart"/>
      <w:r w:rsidRPr="000437AE">
        <w:rPr>
          <w:rFonts w:ascii="Times New Roman" w:eastAsia="Times New Roman" w:hAnsi="Times New Roman" w:cs="Times New Roman"/>
          <w:color w:val="000000"/>
          <w:sz w:val="24"/>
          <w:szCs w:val="24"/>
          <w:lang w:eastAsia="ru-RU"/>
        </w:rPr>
        <w:t>аперитивные</w:t>
      </w:r>
      <w:proofErr w:type="spellEnd"/>
      <w:r w:rsidRPr="000437AE">
        <w:rPr>
          <w:rFonts w:ascii="Times New Roman" w:eastAsia="Times New Roman" w:hAnsi="Times New Roman" w:cs="Times New Roman"/>
          <w:color w:val="000000"/>
          <w:sz w:val="24"/>
          <w:szCs w:val="24"/>
          <w:lang w:eastAsia="ru-RU"/>
        </w:rPr>
        <w:t xml:space="preserve"> вина);</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шампанское</w:t>
      </w:r>
      <w:proofErr w:type="gramEnd"/>
      <w:r w:rsidRPr="000437AE">
        <w:rPr>
          <w:rFonts w:ascii="Times New Roman" w:eastAsia="Times New Roman" w:hAnsi="Times New Roman" w:cs="Times New Roman"/>
          <w:color w:val="000000"/>
          <w:sz w:val="24"/>
          <w:szCs w:val="24"/>
          <w:lang w:eastAsia="ru-RU"/>
        </w:rPr>
        <w:t>;</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натуральные</w:t>
      </w:r>
      <w:proofErr w:type="gramEnd"/>
      <w:r w:rsidRPr="000437AE">
        <w:rPr>
          <w:rFonts w:ascii="Times New Roman" w:eastAsia="Times New Roman" w:hAnsi="Times New Roman" w:cs="Times New Roman"/>
          <w:color w:val="000000"/>
          <w:sz w:val="24"/>
          <w:szCs w:val="24"/>
          <w:lang w:eastAsia="ru-RU"/>
        </w:rPr>
        <w:t xml:space="preserve"> вина (начиная с вин бокалами);</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коньяк</w:t>
      </w:r>
      <w:proofErr w:type="gramEnd"/>
      <w:r w:rsidRPr="000437AE">
        <w:rPr>
          <w:rFonts w:ascii="Times New Roman" w:eastAsia="Times New Roman" w:hAnsi="Times New Roman" w:cs="Times New Roman"/>
          <w:color w:val="000000"/>
          <w:sz w:val="24"/>
          <w:szCs w:val="24"/>
          <w:lang w:eastAsia="ru-RU"/>
        </w:rPr>
        <w:t xml:space="preserve"> и бренди;</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ром</w:t>
      </w:r>
      <w:proofErr w:type="gramEnd"/>
      <w:r w:rsidRPr="000437AE">
        <w:rPr>
          <w:rFonts w:ascii="Times New Roman" w:eastAsia="Times New Roman" w:hAnsi="Times New Roman" w:cs="Times New Roman"/>
          <w:color w:val="000000"/>
          <w:sz w:val="24"/>
          <w:szCs w:val="24"/>
          <w:lang w:eastAsia="ru-RU"/>
        </w:rPr>
        <w:t>;</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ликеры</w:t>
      </w:r>
      <w:proofErr w:type="gramEnd"/>
      <w:r w:rsidRPr="000437AE">
        <w:rPr>
          <w:rFonts w:ascii="Times New Roman" w:eastAsia="Times New Roman" w:hAnsi="Times New Roman" w:cs="Times New Roman"/>
          <w:color w:val="000000"/>
          <w:sz w:val="24"/>
          <w:szCs w:val="24"/>
          <w:lang w:eastAsia="ru-RU"/>
        </w:rPr>
        <w:t>;</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пиво</w:t>
      </w:r>
      <w:proofErr w:type="gramEnd"/>
      <w:r w:rsidRPr="000437AE">
        <w:rPr>
          <w:rFonts w:ascii="Times New Roman" w:eastAsia="Times New Roman" w:hAnsi="Times New Roman" w:cs="Times New Roman"/>
          <w:color w:val="000000"/>
          <w:sz w:val="24"/>
          <w:szCs w:val="24"/>
          <w:lang w:eastAsia="ru-RU"/>
        </w:rPr>
        <w:t>;</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безалкогольные</w:t>
      </w:r>
      <w:proofErr w:type="gramEnd"/>
      <w:r w:rsidRPr="000437AE">
        <w:rPr>
          <w:rFonts w:ascii="Times New Roman" w:eastAsia="Times New Roman" w:hAnsi="Times New Roman" w:cs="Times New Roman"/>
          <w:color w:val="000000"/>
          <w:sz w:val="24"/>
          <w:szCs w:val="24"/>
          <w:lang w:eastAsia="ru-RU"/>
        </w:rPr>
        <w:t xml:space="preserve"> напитки и соки;</w:t>
      </w:r>
    </w:p>
    <w:p w:rsidR="000437AE" w:rsidRPr="000437AE" w:rsidRDefault="000437AE" w:rsidP="000437AE">
      <w:pPr>
        <w:numPr>
          <w:ilvl w:val="1"/>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горячие</w:t>
      </w:r>
      <w:proofErr w:type="gramEnd"/>
      <w:r w:rsidRPr="000437AE">
        <w:rPr>
          <w:rFonts w:ascii="Times New Roman" w:eastAsia="Times New Roman" w:hAnsi="Times New Roman" w:cs="Times New Roman"/>
          <w:color w:val="000000"/>
          <w:sz w:val="24"/>
          <w:szCs w:val="24"/>
          <w:lang w:eastAsia="ru-RU"/>
        </w:rPr>
        <w:t xml:space="preserve"> напитки.</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Завершают карту бара покупные товары:</w:t>
      </w:r>
    </w:p>
    <w:p w:rsidR="000437AE" w:rsidRPr="000437AE" w:rsidRDefault="000437AE" w:rsidP="000437AE">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0437AE" w:rsidRPr="000437AE" w:rsidRDefault="000437AE" w:rsidP="000437AE">
      <w:pPr>
        <w:numPr>
          <w:ilvl w:val="1"/>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кондитерские</w:t>
      </w:r>
      <w:proofErr w:type="gramEnd"/>
      <w:r w:rsidRPr="000437AE">
        <w:rPr>
          <w:rFonts w:ascii="Times New Roman" w:eastAsia="Times New Roman" w:hAnsi="Times New Roman" w:cs="Times New Roman"/>
          <w:color w:val="000000"/>
          <w:sz w:val="24"/>
          <w:szCs w:val="24"/>
          <w:lang w:eastAsia="ru-RU"/>
        </w:rPr>
        <w:t xml:space="preserve"> изделия;</w:t>
      </w:r>
    </w:p>
    <w:p w:rsidR="000437AE" w:rsidRPr="000437AE" w:rsidRDefault="000437AE" w:rsidP="000437AE">
      <w:pPr>
        <w:numPr>
          <w:ilvl w:val="1"/>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0437AE">
        <w:rPr>
          <w:rFonts w:ascii="Times New Roman" w:eastAsia="Times New Roman" w:hAnsi="Times New Roman" w:cs="Times New Roman"/>
          <w:color w:val="000000"/>
          <w:sz w:val="24"/>
          <w:szCs w:val="24"/>
          <w:lang w:eastAsia="ru-RU"/>
        </w:rPr>
        <w:t>табачные</w:t>
      </w:r>
      <w:proofErr w:type="gramEnd"/>
      <w:r w:rsidRPr="000437AE">
        <w:rPr>
          <w:rFonts w:ascii="Times New Roman" w:eastAsia="Times New Roman" w:hAnsi="Times New Roman" w:cs="Times New Roman"/>
          <w:color w:val="000000"/>
          <w:sz w:val="24"/>
          <w:szCs w:val="24"/>
          <w:lang w:eastAsia="ru-RU"/>
        </w:rPr>
        <w:t xml:space="preserve"> изделия.</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Внутри каждой группы напитки перечисляются от менее дорогих к более дорогим, от молодых к более выдержанным, от сухих к сладким, от белых к красным.</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Названия вин и других напитков указываются сначала на русском языке, а затем на языке этикетки. В винном листе указывается наименование вина, наименования региона производства, производитель, год сбора урожая.</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В карте бара должно быть приведено наименование напитка, вместимость бутылки, цена за бутылку, цена за 40, 50, 80, 100мл, если напиток реализуется порциями.</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 xml:space="preserve">Карту вин подписывает директор, главный бухгалтер, </w:t>
      </w:r>
      <w:proofErr w:type="spellStart"/>
      <w:r w:rsidRPr="000437AE">
        <w:rPr>
          <w:rFonts w:ascii="Times New Roman" w:eastAsia="Times New Roman" w:hAnsi="Times New Roman" w:cs="Times New Roman"/>
          <w:color w:val="000000"/>
          <w:sz w:val="24"/>
          <w:szCs w:val="24"/>
          <w:lang w:eastAsia="ru-RU"/>
        </w:rPr>
        <w:t>сомелье</w:t>
      </w:r>
      <w:proofErr w:type="spellEnd"/>
      <w:r w:rsidRPr="000437AE">
        <w:rPr>
          <w:rFonts w:ascii="Times New Roman" w:eastAsia="Times New Roman" w:hAnsi="Times New Roman" w:cs="Times New Roman"/>
          <w:color w:val="000000"/>
          <w:sz w:val="24"/>
          <w:szCs w:val="24"/>
          <w:lang w:eastAsia="ru-RU"/>
        </w:rPr>
        <w:t xml:space="preserve"> или менеджер.</w:t>
      </w: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p>
    <w:p w:rsidR="000437AE" w:rsidRPr="000437AE" w:rsidRDefault="000437AE" w:rsidP="000437AE">
      <w:pPr>
        <w:shd w:val="clear" w:color="auto" w:fill="FFFFFF"/>
        <w:spacing w:after="0" w:line="240" w:lineRule="auto"/>
        <w:rPr>
          <w:rFonts w:ascii="Times New Roman" w:eastAsia="Times New Roman" w:hAnsi="Times New Roman" w:cs="Times New Roman"/>
          <w:color w:val="000000"/>
          <w:sz w:val="24"/>
          <w:szCs w:val="24"/>
          <w:lang w:eastAsia="ru-RU"/>
        </w:rPr>
      </w:pPr>
      <w:r w:rsidRPr="000437AE">
        <w:rPr>
          <w:rFonts w:ascii="Times New Roman" w:eastAsia="Times New Roman" w:hAnsi="Times New Roman" w:cs="Times New Roman"/>
          <w:color w:val="000000"/>
          <w:sz w:val="24"/>
          <w:szCs w:val="24"/>
          <w:lang w:eastAsia="ru-RU"/>
        </w:rPr>
        <w:t>Оценка будет поставлен после представления полностью оформленной карты бара, выполненной на ПК, либо в бумажном варианте.</w:t>
      </w:r>
    </w:p>
    <w:p w:rsidR="000437AE" w:rsidRPr="000437AE" w:rsidRDefault="000437AE" w:rsidP="00386301">
      <w:pPr>
        <w:rPr>
          <w:rFonts w:ascii="Times New Roman" w:hAnsi="Times New Roman" w:cs="Times New Roman"/>
          <w:color w:val="000000" w:themeColor="text1"/>
          <w:sz w:val="24"/>
          <w:szCs w:val="24"/>
        </w:rPr>
      </w:pPr>
      <w:bookmarkStart w:id="0" w:name="_GoBack"/>
      <w:bookmarkEnd w:id="0"/>
    </w:p>
    <w:sectPr w:rsidR="000437AE" w:rsidRPr="0004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7B4"/>
    <w:multiLevelType w:val="multilevel"/>
    <w:tmpl w:val="5A2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87460"/>
    <w:multiLevelType w:val="multilevel"/>
    <w:tmpl w:val="D45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C31F3"/>
    <w:multiLevelType w:val="multilevel"/>
    <w:tmpl w:val="CE8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01359"/>
    <w:multiLevelType w:val="multilevel"/>
    <w:tmpl w:val="FED85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1538C"/>
    <w:multiLevelType w:val="multilevel"/>
    <w:tmpl w:val="F656D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139A2"/>
    <w:multiLevelType w:val="multilevel"/>
    <w:tmpl w:val="58A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67"/>
    <w:rsid w:val="000437AE"/>
    <w:rsid w:val="001F0F30"/>
    <w:rsid w:val="00357805"/>
    <w:rsid w:val="00386301"/>
    <w:rsid w:val="00661488"/>
    <w:rsid w:val="007D786C"/>
    <w:rsid w:val="00B5540B"/>
    <w:rsid w:val="00B57C88"/>
    <w:rsid w:val="00BF02CF"/>
    <w:rsid w:val="00DB36B7"/>
    <w:rsid w:val="00F3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04060-39FE-467E-82D9-1340B242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0F30"/>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B55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86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80561">
      <w:bodyDiv w:val="1"/>
      <w:marLeft w:val="0"/>
      <w:marRight w:val="0"/>
      <w:marTop w:val="0"/>
      <w:marBottom w:val="0"/>
      <w:divBdr>
        <w:top w:val="none" w:sz="0" w:space="0" w:color="auto"/>
        <w:left w:val="none" w:sz="0" w:space="0" w:color="auto"/>
        <w:bottom w:val="none" w:sz="0" w:space="0" w:color="auto"/>
        <w:right w:val="none" w:sz="0" w:space="0" w:color="auto"/>
      </w:divBdr>
    </w:div>
    <w:div w:id="740635677">
      <w:bodyDiv w:val="1"/>
      <w:marLeft w:val="0"/>
      <w:marRight w:val="0"/>
      <w:marTop w:val="0"/>
      <w:marBottom w:val="0"/>
      <w:divBdr>
        <w:top w:val="none" w:sz="0" w:space="0" w:color="auto"/>
        <w:left w:val="none" w:sz="0" w:space="0" w:color="auto"/>
        <w:bottom w:val="none" w:sz="0" w:space="0" w:color="auto"/>
        <w:right w:val="none" w:sz="0" w:space="0" w:color="auto"/>
      </w:divBdr>
    </w:div>
    <w:div w:id="134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Чепиевский</dc:creator>
  <cp:keywords/>
  <dc:description/>
  <cp:lastModifiedBy>Константин Чепиевский</cp:lastModifiedBy>
  <cp:revision>2</cp:revision>
  <dcterms:created xsi:type="dcterms:W3CDTF">2020-04-18T11:13:00Z</dcterms:created>
  <dcterms:modified xsi:type="dcterms:W3CDTF">2020-04-18T11:13:00Z</dcterms:modified>
</cp:coreProperties>
</file>